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6371" w:rsidRDefault="00453F13"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3F83" w:rsidRDefault="00313F83" w:rsidP="009014E2">
                  <w:pPr>
                    <w:widowControl/>
                    <w:suppressAutoHyphens/>
                    <w:autoSpaceDE/>
                    <w:adjustRightInd/>
                    <w:jc w:val="both"/>
                  </w:pPr>
                  <w:r w:rsidRPr="003829D1">
                    <w:t>Приложение  к ОПОП по направлению подготовки 44.03.01 Педагогическое образование (уровень бакалавриата), Направленность (профиль) программы «</w:t>
                  </w:r>
                  <w:r w:rsidR="00DA44F5">
                    <w:rPr>
                      <w:rFonts w:eastAsia="Courier New"/>
                      <w:szCs w:val="24"/>
                      <w:lang w:bidi="ru-RU"/>
                    </w:rPr>
                    <w:t>Дошкольное</w:t>
                  </w:r>
                  <w:r w:rsidR="0042169C">
                    <w:rPr>
                      <w:rFonts w:eastAsia="Courier New"/>
                      <w:szCs w:val="24"/>
                      <w:lang w:bidi="ru-RU"/>
                    </w:rPr>
                    <w:t xml:space="preserve"> образование</w:t>
                  </w:r>
                  <w:r w:rsidRPr="003829D1">
                    <w:rPr>
                      <w:rFonts w:eastAsia="Courier New"/>
                      <w:sz w:val="22"/>
                      <w:szCs w:val="24"/>
                      <w:lang w:bidi="ru-RU"/>
                    </w:rPr>
                    <w:t xml:space="preserve">», </w:t>
                  </w:r>
                  <w:r w:rsidRPr="003829D1">
                    <w:t xml:space="preserve">утв. приказом ректора ОмГА от </w:t>
                  </w:r>
                  <w:r w:rsidR="00531606">
                    <w:t>28.03.2022 №28</w:t>
                  </w:r>
                </w:p>
                <w:p w:rsidR="00313F83" w:rsidRPr="00641D51" w:rsidRDefault="00313F83" w:rsidP="00D1753D">
                  <w:pPr>
                    <w:jc w:val="both"/>
                  </w:pPr>
                </w:p>
              </w:txbxContent>
            </v:textbox>
          </v:shape>
        </w:pict>
      </w: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D1753D" w:rsidRPr="00E76371" w:rsidRDefault="00D1753D" w:rsidP="00021FDF">
      <w:pPr>
        <w:widowControl/>
        <w:autoSpaceDE/>
        <w:adjustRightInd/>
        <w:ind w:left="5670"/>
        <w:jc w:val="both"/>
        <w:rPr>
          <w:rFonts w:eastAsia="Courier New"/>
          <w:b/>
          <w:bCs/>
          <w:color w:val="000000"/>
          <w:sz w:val="24"/>
          <w:szCs w:val="24"/>
        </w:rPr>
      </w:pPr>
    </w:p>
    <w:p w:rsidR="00B76CF1" w:rsidRPr="00E76371" w:rsidRDefault="00B76CF1" w:rsidP="008365E5">
      <w:pPr>
        <w:autoSpaceDE/>
        <w:adjustRightInd/>
        <w:ind w:right="1"/>
        <w:contextualSpacing/>
        <w:jc w:val="center"/>
        <w:rPr>
          <w:rFonts w:eastAsia="Courier New"/>
          <w:noProof/>
          <w:color w:val="000000"/>
          <w:sz w:val="24"/>
          <w:szCs w:val="24"/>
          <w:lang w:bidi="ru-RU"/>
        </w:rPr>
      </w:pPr>
    </w:p>
    <w:p w:rsidR="00C94464" w:rsidRPr="00E76371" w:rsidRDefault="00C94464"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Частное учреждение образовательная организация высшего образования</w:t>
      </w:r>
    </w:p>
    <w:p w:rsidR="00D1753D" w:rsidRPr="00E76371" w:rsidRDefault="00DF35F2" w:rsidP="008365E5">
      <w:pPr>
        <w:autoSpaceDE/>
        <w:adjustRightInd/>
        <w:ind w:right="1"/>
        <w:contextualSpacing/>
        <w:jc w:val="center"/>
        <w:rPr>
          <w:rFonts w:eastAsia="Courier New"/>
          <w:noProof/>
          <w:color w:val="000000"/>
          <w:sz w:val="24"/>
          <w:szCs w:val="24"/>
          <w:lang w:bidi="ru-RU"/>
        </w:rPr>
      </w:pPr>
      <w:r w:rsidRPr="00E76371">
        <w:rPr>
          <w:rFonts w:eastAsia="Courier New"/>
          <w:noProof/>
          <w:color w:val="000000"/>
          <w:sz w:val="24"/>
          <w:szCs w:val="24"/>
          <w:lang w:bidi="ru-RU"/>
        </w:rPr>
        <w:t>«Омская гуманитарная академия»</w:t>
      </w:r>
    </w:p>
    <w:p w:rsidR="00C94464" w:rsidRPr="00E76371" w:rsidRDefault="007C277B" w:rsidP="008365E5">
      <w:pPr>
        <w:autoSpaceDE/>
        <w:adjustRightInd/>
        <w:ind w:right="1"/>
        <w:contextualSpacing/>
        <w:jc w:val="center"/>
        <w:rPr>
          <w:rFonts w:eastAsia="Courier New"/>
          <w:noProof/>
          <w:sz w:val="24"/>
          <w:szCs w:val="24"/>
          <w:lang w:bidi="ru-RU"/>
        </w:rPr>
      </w:pPr>
      <w:r w:rsidRPr="00E76371">
        <w:rPr>
          <w:rFonts w:eastAsia="Courier New"/>
          <w:noProof/>
          <w:sz w:val="24"/>
          <w:szCs w:val="24"/>
          <w:lang w:bidi="ru-RU"/>
        </w:rPr>
        <w:t>Кафедра «</w:t>
      </w:r>
      <w:r w:rsidR="00D071C0" w:rsidRPr="00E76371">
        <w:rPr>
          <w:rFonts w:eastAsia="Courier New"/>
          <w:noProof/>
          <w:sz w:val="24"/>
          <w:szCs w:val="24"/>
          <w:lang w:bidi="ru-RU"/>
        </w:rPr>
        <w:t>Педагогики, психологии и социальной работы</w:t>
      </w:r>
      <w:r w:rsidRPr="00E76371">
        <w:rPr>
          <w:rFonts w:eastAsia="Courier New"/>
          <w:noProof/>
          <w:sz w:val="24"/>
          <w:szCs w:val="24"/>
          <w:lang w:bidi="ru-RU"/>
        </w:rPr>
        <w:t>»</w:t>
      </w:r>
    </w:p>
    <w:p w:rsidR="007C277B" w:rsidRPr="00E76371" w:rsidRDefault="007C277B" w:rsidP="008365E5">
      <w:pPr>
        <w:autoSpaceDE/>
        <w:adjustRightInd/>
        <w:ind w:right="1"/>
        <w:contextualSpacing/>
        <w:jc w:val="center"/>
        <w:rPr>
          <w:rFonts w:eastAsia="Courier New"/>
          <w:noProof/>
          <w:color w:val="000000"/>
          <w:sz w:val="24"/>
          <w:szCs w:val="24"/>
          <w:lang w:bidi="ru-RU"/>
        </w:rPr>
      </w:pPr>
    </w:p>
    <w:p w:rsidR="00C94464" w:rsidRPr="00E76371" w:rsidRDefault="00453F13" w:rsidP="008365E5">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313F83" w:rsidRPr="00C94464" w:rsidRDefault="00313F83" w:rsidP="00B76CF1">
                  <w:pPr>
                    <w:jc w:val="center"/>
                    <w:rPr>
                      <w:sz w:val="24"/>
                      <w:szCs w:val="24"/>
                    </w:rPr>
                  </w:pPr>
                  <w:r w:rsidRPr="00C94464">
                    <w:rPr>
                      <w:sz w:val="24"/>
                      <w:szCs w:val="24"/>
                    </w:rPr>
                    <w:t>УТВЕРЖДАЮ:</w:t>
                  </w:r>
                </w:p>
                <w:p w:rsidR="00313F83" w:rsidRPr="00C94464" w:rsidRDefault="00313F83" w:rsidP="00B76CF1">
                  <w:pPr>
                    <w:jc w:val="center"/>
                    <w:rPr>
                      <w:sz w:val="24"/>
                      <w:szCs w:val="24"/>
                    </w:rPr>
                  </w:pPr>
                  <w:r w:rsidRPr="00C94464">
                    <w:rPr>
                      <w:sz w:val="24"/>
                      <w:szCs w:val="24"/>
                    </w:rPr>
                    <w:t>Ректор, д.фил.н., профессор</w:t>
                  </w:r>
                </w:p>
                <w:p w:rsidR="00313F83" w:rsidRDefault="00313F83" w:rsidP="00B76CF1">
                  <w:pPr>
                    <w:jc w:val="center"/>
                    <w:rPr>
                      <w:sz w:val="24"/>
                      <w:szCs w:val="24"/>
                    </w:rPr>
                  </w:pPr>
                </w:p>
                <w:p w:rsidR="00313F83" w:rsidRPr="00C94464" w:rsidRDefault="00313F83" w:rsidP="00B76CF1">
                  <w:pPr>
                    <w:jc w:val="center"/>
                    <w:rPr>
                      <w:sz w:val="24"/>
                      <w:szCs w:val="24"/>
                    </w:rPr>
                  </w:pPr>
                  <w:r w:rsidRPr="00C94464">
                    <w:rPr>
                      <w:sz w:val="24"/>
                      <w:szCs w:val="24"/>
                    </w:rPr>
                    <w:t>______________А.Э. Еремеев</w:t>
                  </w:r>
                </w:p>
                <w:p w:rsidR="00313F83" w:rsidRPr="00C94464" w:rsidRDefault="00313F83" w:rsidP="00B76CF1">
                  <w:pPr>
                    <w:jc w:val="center"/>
                    <w:rPr>
                      <w:sz w:val="24"/>
                      <w:szCs w:val="24"/>
                    </w:rPr>
                  </w:pPr>
                  <w:r>
                    <w:rPr>
                      <w:sz w:val="24"/>
                      <w:szCs w:val="24"/>
                    </w:rPr>
                    <w:t xml:space="preserve">                             </w:t>
                  </w:r>
                  <w:r w:rsidR="00531606">
                    <w:rPr>
                      <w:sz w:val="24"/>
                      <w:szCs w:val="24"/>
                    </w:rPr>
                    <w:t>28.03.2022</w:t>
                  </w:r>
                  <w:r w:rsidR="00006F40">
                    <w:rPr>
                      <w:sz w:val="24"/>
                      <w:szCs w:val="24"/>
                    </w:rPr>
                    <w:t xml:space="preserve"> </w:t>
                  </w:r>
                  <w:r w:rsidRPr="00C94464">
                    <w:rPr>
                      <w:sz w:val="24"/>
                      <w:szCs w:val="24"/>
                    </w:rPr>
                    <w:t>г.</w:t>
                  </w:r>
                </w:p>
                <w:p w:rsidR="00313F83" w:rsidRPr="00C94464" w:rsidRDefault="00313F83" w:rsidP="00C94464">
                  <w:pPr>
                    <w:jc w:val="center"/>
                    <w:rPr>
                      <w:sz w:val="24"/>
                      <w:szCs w:val="24"/>
                    </w:rPr>
                  </w:pPr>
                </w:p>
              </w:txbxContent>
            </v:textbox>
          </v:shape>
        </w:pict>
      </w: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C94464" w:rsidRPr="00E76371" w:rsidRDefault="00C94464" w:rsidP="008365E5">
      <w:pPr>
        <w:autoSpaceDE/>
        <w:adjustRightInd/>
        <w:ind w:right="1"/>
        <w:contextualSpacing/>
        <w:jc w:val="center"/>
        <w:rPr>
          <w:rFonts w:eastAsia="Courier New"/>
          <w:b/>
          <w:color w:val="000000"/>
          <w:sz w:val="24"/>
          <w:szCs w:val="24"/>
          <w:lang w:bidi="ru-RU"/>
        </w:rPr>
      </w:pPr>
    </w:p>
    <w:p w:rsidR="00D1753D" w:rsidRPr="00E76371" w:rsidRDefault="00D1753D" w:rsidP="008365E5">
      <w:pPr>
        <w:widowControl/>
        <w:autoSpaceDE/>
        <w:adjustRightInd/>
        <w:jc w:val="center"/>
        <w:rPr>
          <w:color w:val="000000"/>
          <w:sz w:val="24"/>
          <w:szCs w:val="24"/>
          <w:lang w:eastAsia="en-US"/>
        </w:rPr>
      </w:pPr>
    </w:p>
    <w:p w:rsidR="00C94464" w:rsidRPr="00E76371" w:rsidRDefault="00C94464" w:rsidP="008365E5">
      <w:pPr>
        <w:widowControl/>
        <w:autoSpaceDE/>
        <w:adjustRightInd/>
        <w:jc w:val="center"/>
        <w:rPr>
          <w:color w:val="000000"/>
          <w:sz w:val="24"/>
          <w:szCs w:val="24"/>
          <w:lang w:eastAsia="en-US"/>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7C277B" w:rsidRPr="00E76371" w:rsidRDefault="007C277B" w:rsidP="008365E5">
      <w:pPr>
        <w:suppressAutoHyphens/>
        <w:jc w:val="center"/>
        <w:rPr>
          <w:rFonts w:eastAsia="SimSun"/>
          <w:color w:val="000000"/>
          <w:kern w:val="2"/>
          <w:sz w:val="24"/>
          <w:szCs w:val="24"/>
          <w:lang w:eastAsia="hi-IN" w:bidi="hi-IN"/>
        </w:rPr>
      </w:pPr>
    </w:p>
    <w:p w:rsidR="00951F6B" w:rsidRPr="00E76371" w:rsidRDefault="00951F6B" w:rsidP="008365E5">
      <w:pPr>
        <w:suppressAutoHyphens/>
        <w:jc w:val="center"/>
        <w:rPr>
          <w:rFonts w:eastAsia="SimSun"/>
          <w:color w:val="000000"/>
          <w:kern w:val="2"/>
          <w:sz w:val="24"/>
          <w:szCs w:val="24"/>
          <w:lang w:eastAsia="hi-IN" w:bidi="hi-IN"/>
        </w:rPr>
      </w:pPr>
    </w:p>
    <w:p w:rsidR="00DF1076" w:rsidRPr="00E76371" w:rsidRDefault="00DF1076" w:rsidP="008365E5">
      <w:pPr>
        <w:suppressAutoHyphens/>
        <w:jc w:val="center"/>
        <w:rPr>
          <w:rFonts w:eastAsia="SimSun"/>
          <w:color w:val="000000"/>
          <w:kern w:val="2"/>
          <w:sz w:val="24"/>
          <w:szCs w:val="24"/>
          <w:lang w:eastAsia="hi-IN" w:bidi="hi-IN"/>
        </w:rPr>
      </w:pPr>
      <w:r w:rsidRPr="00E76371">
        <w:rPr>
          <w:rFonts w:eastAsia="SimSun"/>
          <w:color w:val="000000"/>
          <w:kern w:val="2"/>
          <w:sz w:val="24"/>
          <w:szCs w:val="24"/>
          <w:lang w:eastAsia="hi-IN" w:bidi="hi-IN"/>
        </w:rPr>
        <w:t>РАБОЧАЯ ПРОГРАММА</w:t>
      </w:r>
      <w:r w:rsidR="00C94464" w:rsidRPr="00E76371">
        <w:rPr>
          <w:rFonts w:eastAsia="SimSun"/>
          <w:color w:val="000000"/>
          <w:kern w:val="2"/>
          <w:sz w:val="24"/>
          <w:szCs w:val="24"/>
          <w:lang w:eastAsia="hi-IN" w:bidi="hi-IN"/>
        </w:rPr>
        <w:t xml:space="preserve"> </w:t>
      </w:r>
      <w:r w:rsidRPr="00E76371">
        <w:rPr>
          <w:rFonts w:eastAsia="SimSun"/>
          <w:color w:val="000000"/>
          <w:kern w:val="2"/>
          <w:sz w:val="24"/>
          <w:szCs w:val="24"/>
          <w:lang w:eastAsia="hi-IN" w:bidi="hi-IN"/>
        </w:rPr>
        <w:t>ДИСЦИПЛИНЫ</w:t>
      </w:r>
    </w:p>
    <w:p w:rsidR="007F4B97" w:rsidRPr="00E76371" w:rsidRDefault="007F4B97" w:rsidP="008365E5">
      <w:pPr>
        <w:widowControl/>
        <w:tabs>
          <w:tab w:val="left" w:pos="708"/>
        </w:tabs>
        <w:autoSpaceDE/>
        <w:adjustRightInd/>
        <w:jc w:val="center"/>
        <w:rPr>
          <w:b/>
          <w:color w:val="000000"/>
          <w:sz w:val="24"/>
          <w:szCs w:val="24"/>
        </w:rPr>
      </w:pPr>
    </w:p>
    <w:p w:rsidR="00A71B61" w:rsidRPr="006779F5" w:rsidRDefault="006779F5" w:rsidP="008365E5">
      <w:pPr>
        <w:widowControl/>
        <w:autoSpaceDN/>
        <w:jc w:val="center"/>
        <w:rPr>
          <w:b/>
          <w:bCs/>
          <w:color w:val="000000"/>
          <w:sz w:val="32"/>
          <w:szCs w:val="32"/>
        </w:rPr>
      </w:pPr>
      <w:r w:rsidRPr="006779F5">
        <w:rPr>
          <w:b/>
          <w:bCs/>
          <w:color w:val="000000"/>
          <w:sz w:val="32"/>
          <w:szCs w:val="32"/>
        </w:rPr>
        <w:t>ПЕДАГОГИЧЕСКАЯ ЭТИКА</w:t>
      </w:r>
    </w:p>
    <w:p w:rsidR="002B2CA8" w:rsidRDefault="00701640" w:rsidP="008365E5">
      <w:pPr>
        <w:widowControl/>
        <w:autoSpaceDN/>
        <w:jc w:val="center"/>
        <w:rPr>
          <w:bCs/>
          <w:color w:val="000000"/>
          <w:sz w:val="24"/>
          <w:szCs w:val="24"/>
        </w:rPr>
      </w:pPr>
      <w:r w:rsidRPr="006779F5">
        <w:rPr>
          <w:bCs/>
          <w:color w:val="000000"/>
          <w:sz w:val="24"/>
          <w:szCs w:val="24"/>
        </w:rPr>
        <w:t>Б1.Б.17</w:t>
      </w:r>
    </w:p>
    <w:p w:rsidR="006779F5" w:rsidRPr="006779F5" w:rsidRDefault="006779F5" w:rsidP="008365E5">
      <w:pPr>
        <w:widowControl/>
        <w:autoSpaceDN/>
        <w:jc w:val="center"/>
        <w:rPr>
          <w:rFonts w:eastAsia="Calibri"/>
          <w:bCs/>
          <w:color w:val="000000"/>
          <w:sz w:val="24"/>
          <w:szCs w:val="24"/>
          <w:lang w:eastAsia="en-US"/>
        </w:rPr>
      </w:pPr>
    </w:p>
    <w:p w:rsidR="009F4070"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E76371" w:rsidRDefault="00591B36" w:rsidP="008365E5">
      <w:pPr>
        <w:autoSpaceDE/>
        <w:autoSpaceDN/>
        <w:adjustRightInd/>
        <w:ind w:right="1"/>
        <w:contextualSpacing/>
        <w:jc w:val="center"/>
        <w:rPr>
          <w:rFonts w:eastAsia="Courier New"/>
          <w:color w:val="000000"/>
          <w:sz w:val="24"/>
          <w:szCs w:val="24"/>
          <w:lang w:bidi="ru-RU"/>
        </w:rPr>
      </w:pPr>
      <w:r w:rsidRPr="00E76371">
        <w:rPr>
          <w:rFonts w:eastAsia="Courier New"/>
          <w:color w:val="000000"/>
          <w:sz w:val="24"/>
          <w:szCs w:val="24"/>
          <w:lang w:bidi="ru-RU"/>
        </w:rPr>
        <w:t>программе бакалавриата</w:t>
      </w: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color w:val="000000"/>
          <w:sz w:val="24"/>
          <w:szCs w:val="24"/>
          <w:lang w:bidi="ru-RU"/>
        </w:rPr>
        <w:t>(</w:t>
      </w:r>
      <w:r w:rsidRPr="00E76371">
        <w:rPr>
          <w:rFonts w:eastAsia="Courier New"/>
          <w:sz w:val="24"/>
          <w:szCs w:val="24"/>
          <w:lang w:bidi="ru-RU"/>
        </w:rPr>
        <w:t>программа академического бакалавриата)</w:t>
      </w: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sz w:val="24"/>
          <w:szCs w:val="24"/>
          <w:lang w:bidi="ru-RU"/>
        </w:rPr>
      </w:pPr>
      <w:r w:rsidRPr="00E76371">
        <w:rPr>
          <w:rFonts w:eastAsia="Courier New"/>
          <w:sz w:val="24"/>
          <w:szCs w:val="24"/>
          <w:lang w:bidi="ru-RU"/>
        </w:rPr>
        <w:t xml:space="preserve">Направление подготовки </w:t>
      </w:r>
      <w:r w:rsidR="00D071C0" w:rsidRPr="00E76371">
        <w:rPr>
          <w:color w:val="000000"/>
          <w:sz w:val="24"/>
          <w:szCs w:val="24"/>
        </w:rPr>
        <w:t xml:space="preserve">44.03.01 </w:t>
      </w:r>
      <w:r w:rsidR="00225546" w:rsidRPr="00E76371">
        <w:rPr>
          <w:color w:val="000000"/>
          <w:sz w:val="24"/>
          <w:szCs w:val="24"/>
        </w:rPr>
        <w:t>«</w:t>
      </w:r>
      <w:r w:rsidR="00D071C0" w:rsidRPr="00E76371">
        <w:rPr>
          <w:b/>
          <w:color w:val="000000"/>
          <w:sz w:val="24"/>
          <w:szCs w:val="24"/>
        </w:rPr>
        <w:t>Педагогическое образование</w:t>
      </w:r>
      <w:r w:rsidR="00225546" w:rsidRPr="00E76371">
        <w:rPr>
          <w:color w:val="000000"/>
          <w:sz w:val="24"/>
          <w:szCs w:val="24"/>
        </w:rPr>
        <w:t xml:space="preserve">» </w:t>
      </w:r>
      <w:r w:rsidRPr="00E76371">
        <w:rPr>
          <w:rFonts w:eastAsia="Courier New"/>
          <w:sz w:val="24"/>
          <w:szCs w:val="24"/>
          <w:lang w:bidi="ru-RU"/>
        </w:rPr>
        <w:t>(уровень бакалавриата)</w:t>
      </w:r>
      <w:r w:rsidRPr="00E76371">
        <w:rPr>
          <w:rFonts w:eastAsia="Courier New"/>
          <w:sz w:val="24"/>
          <w:szCs w:val="24"/>
          <w:lang w:bidi="ru-RU"/>
        </w:rPr>
        <w:cr/>
      </w:r>
    </w:p>
    <w:p w:rsidR="007C277B" w:rsidRPr="006779F5" w:rsidRDefault="00A76E53" w:rsidP="008365E5">
      <w:pPr>
        <w:widowControl/>
        <w:suppressAutoHyphens/>
        <w:autoSpaceDE/>
        <w:adjustRightInd/>
        <w:jc w:val="center"/>
        <w:rPr>
          <w:rFonts w:eastAsia="Courier New"/>
          <w:b/>
          <w:sz w:val="24"/>
          <w:szCs w:val="24"/>
          <w:lang w:bidi="ru-RU"/>
        </w:rPr>
      </w:pPr>
      <w:r w:rsidRPr="00E76371">
        <w:rPr>
          <w:rFonts w:eastAsia="Courier New"/>
          <w:sz w:val="24"/>
          <w:szCs w:val="24"/>
          <w:lang w:bidi="ru-RU"/>
        </w:rPr>
        <w:t xml:space="preserve">Направленность (профиль) программы </w:t>
      </w:r>
      <w:r w:rsidR="009014E2" w:rsidRPr="006779F5">
        <w:rPr>
          <w:rFonts w:eastAsia="Courier New"/>
          <w:b/>
          <w:sz w:val="24"/>
          <w:szCs w:val="24"/>
          <w:lang w:bidi="ru-RU"/>
        </w:rPr>
        <w:t>«</w:t>
      </w:r>
      <w:r w:rsidR="00DA44F5">
        <w:rPr>
          <w:rFonts w:eastAsia="Courier New"/>
          <w:b/>
          <w:sz w:val="24"/>
          <w:szCs w:val="24"/>
          <w:lang w:bidi="ru-RU"/>
        </w:rPr>
        <w:t>Дошкольное</w:t>
      </w:r>
      <w:r w:rsidR="0042169C">
        <w:rPr>
          <w:rFonts w:eastAsia="Courier New"/>
          <w:b/>
          <w:sz w:val="24"/>
          <w:szCs w:val="24"/>
          <w:lang w:bidi="ru-RU"/>
        </w:rPr>
        <w:t xml:space="preserve"> образование</w:t>
      </w:r>
      <w:r w:rsidR="009014E2" w:rsidRPr="006779F5">
        <w:rPr>
          <w:rFonts w:eastAsia="Courier New"/>
          <w:b/>
          <w:sz w:val="24"/>
          <w:szCs w:val="24"/>
          <w:lang w:bidi="ru-RU"/>
        </w:rPr>
        <w:t>»</w:t>
      </w:r>
    </w:p>
    <w:p w:rsidR="007C277B" w:rsidRPr="00E76371" w:rsidRDefault="007C277B" w:rsidP="008365E5">
      <w:pPr>
        <w:widowControl/>
        <w:suppressAutoHyphens/>
        <w:autoSpaceDE/>
        <w:adjustRightInd/>
        <w:jc w:val="center"/>
        <w:rPr>
          <w:rFonts w:eastAsia="Courier New"/>
          <w:sz w:val="24"/>
          <w:szCs w:val="24"/>
          <w:lang w:bidi="ru-RU"/>
        </w:rPr>
      </w:pPr>
    </w:p>
    <w:p w:rsidR="007C277B" w:rsidRPr="00E76371" w:rsidRDefault="007C277B" w:rsidP="008365E5">
      <w:pPr>
        <w:widowControl/>
        <w:suppressAutoHyphens/>
        <w:autoSpaceDE/>
        <w:adjustRightInd/>
        <w:jc w:val="center"/>
        <w:rPr>
          <w:rFonts w:eastAsia="Courier New"/>
          <w:b/>
          <w:color w:val="000000"/>
          <w:sz w:val="24"/>
          <w:szCs w:val="24"/>
          <w:lang w:bidi="ru-RU"/>
        </w:rPr>
      </w:pPr>
    </w:p>
    <w:p w:rsidR="00A76E53" w:rsidRDefault="007C277B" w:rsidP="00E76371">
      <w:pPr>
        <w:widowControl/>
        <w:autoSpaceDE/>
        <w:autoSpaceDN/>
        <w:adjustRightInd/>
        <w:jc w:val="center"/>
        <w:rPr>
          <w:rFonts w:eastAsia="Courier New"/>
          <w:sz w:val="24"/>
          <w:szCs w:val="24"/>
          <w:lang w:bidi="ru-RU"/>
        </w:rPr>
      </w:pPr>
      <w:r w:rsidRPr="00E76371">
        <w:rPr>
          <w:rFonts w:eastAsia="Courier New"/>
          <w:color w:val="000000"/>
          <w:sz w:val="24"/>
          <w:szCs w:val="24"/>
          <w:lang w:bidi="ru-RU"/>
        </w:rPr>
        <w:t xml:space="preserve">Виды </w:t>
      </w:r>
      <w:r w:rsidR="00A76E53" w:rsidRPr="00E76371">
        <w:rPr>
          <w:rFonts w:eastAsia="Courier New"/>
          <w:color w:val="000000"/>
          <w:sz w:val="24"/>
          <w:szCs w:val="24"/>
          <w:lang w:bidi="ru-RU"/>
        </w:rPr>
        <w:t xml:space="preserve">профессиональной </w:t>
      </w:r>
      <w:r w:rsidRPr="00E76371">
        <w:rPr>
          <w:rFonts w:eastAsia="Courier New"/>
          <w:color w:val="000000"/>
          <w:sz w:val="24"/>
          <w:szCs w:val="24"/>
          <w:lang w:bidi="ru-RU"/>
        </w:rPr>
        <w:t xml:space="preserve">деятельности: </w:t>
      </w:r>
      <w:r w:rsidR="00D071C0" w:rsidRPr="00E76371">
        <w:rPr>
          <w:rFonts w:eastAsia="Courier New"/>
          <w:sz w:val="24"/>
          <w:szCs w:val="24"/>
          <w:lang w:bidi="ru-RU"/>
        </w:rPr>
        <w:t>педагогическая</w:t>
      </w:r>
      <w:r w:rsidR="00E76371" w:rsidRPr="00E76371">
        <w:rPr>
          <w:rFonts w:eastAsia="Courier New"/>
          <w:sz w:val="24"/>
          <w:szCs w:val="24"/>
          <w:lang w:bidi="ru-RU"/>
        </w:rPr>
        <w:t xml:space="preserve"> (основной)</w:t>
      </w:r>
      <w:r w:rsidR="00D071C0" w:rsidRPr="00E76371">
        <w:rPr>
          <w:rFonts w:eastAsia="Courier New"/>
          <w:sz w:val="24"/>
          <w:szCs w:val="24"/>
          <w:lang w:bidi="ru-RU"/>
        </w:rPr>
        <w:t xml:space="preserve">, </w:t>
      </w:r>
      <w:r w:rsidR="00E76371" w:rsidRPr="00E76371">
        <w:rPr>
          <w:rFonts w:eastAsia="Courier New"/>
          <w:sz w:val="24"/>
          <w:szCs w:val="24"/>
          <w:lang w:bidi="ru-RU"/>
        </w:rPr>
        <w:t>исследовательская</w:t>
      </w:r>
    </w:p>
    <w:p w:rsidR="006779F5" w:rsidRPr="00E76371" w:rsidRDefault="006779F5" w:rsidP="00E76371">
      <w:pPr>
        <w:widowControl/>
        <w:autoSpaceDE/>
        <w:autoSpaceDN/>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r w:rsidRPr="00E76371">
        <w:rPr>
          <w:rFonts w:eastAsia="SimSun"/>
          <w:b/>
          <w:color w:val="000000"/>
          <w:kern w:val="2"/>
          <w:sz w:val="24"/>
          <w:szCs w:val="24"/>
          <w:lang w:eastAsia="hi-IN" w:bidi="hi-IN"/>
        </w:rPr>
        <w:t>Для обучающихся:</w:t>
      </w:r>
    </w:p>
    <w:p w:rsidR="00766B15" w:rsidRPr="0091494C" w:rsidRDefault="00766B15" w:rsidP="00766B15">
      <w:pPr>
        <w:widowControl/>
        <w:suppressAutoHyphens/>
        <w:autoSpaceDE/>
        <w:adjustRightInd/>
        <w:jc w:val="center"/>
        <w:rPr>
          <w:rFonts w:eastAsia="SimSun"/>
          <w:color w:val="000000"/>
          <w:kern w:val="2"/>
          <w:sz w:val="24"/>
          <w:szCs w:val="24"/>
          <w:lang w:eastAsia="hi-IN" w:bidi="hi-IN"/>
        </w:rPr>
      </w:pPr>
    </w:p>
    <w:p w:rsidR="00766B15" w:rsidRPr="0091494C" w:rsidRDefault="00766B15" w:rsidP="00766B15">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9903E9" w:rsidRDefault="009F4070" w:rsidP="00766B15">
      <w:pPr>
        <w:widowControl/>
        <w:suppressAutoHyphens/>
        <w:autoSpaceDE/>
        <w:adjustRightInd/>
        <w:jc w:val="center"/>
        <w:rPr>
          <w:rFonts w:eastAsia="SimSun"/>
          <w:color w:val="000000"/>
          <w:kern w:val="2"/>
          <w:sz w:val="24"/>
          <w:szCs w:val="24"/>
          <w:lang w:eastAsia="hi-IN" w:bidi="hi-IN"/>
        </w:rPr>
      </w:pPr>
      <w:r w:rsidRPr="00E76371">
        <w:rPr>
          <w:rFonts w:eastAsia="SimSun"/>
          <w:color w:val="000000"/>
          <w:kern w:val="2"/>
          <w:sz w:val="24"/>
          <w:szCs w:val="24"/>
          <w:lang w:eastAsia="hi-IN" w:bidi="hi-IN"/>
        </w:rPr>
        <w:t xml:space="preserve"> </w:t>
      </w:r>
    </w:p>
    <w:p w:rsidR="009903E9" w:rsidRDefault="009903E9" w:rsidP="00766B15">
      <w:pPr>
        <w:widowControl/>
        <w:suppressAutoHyphens/>
        <w:autoSpaceDE/>
        <w:adjustRightInd/>
        <w:jc w:val="center"/>
        <w:rPr>
          <w:rFonts w:eastAsia="SimSun"/>
          <w:color w:val="000000"/>
          <w:kern w:val="2"/>
          <w:sz w:val="24"/>
          <w:szCs w:val="24"/>
          <w:lang w:eastAsia="hi-IN" w:bidi="hi-IN"/>
        </w:rPr>
      </w:pPr>
    </w:p>
    <w:p w:rsidR="009F4070" w:rsidRPr="00E76371" w:rsidRDefault="009F4070" w:rsidP="00766B15">
      <w:pPr>
        <w:widowControl/>
        <w:suppressAutoHyphens/>
        <w:autoSpaceDE/>
        <w:adjustRightInd/>
        <w:jc w:val="center"/>
        <w:rPr>
          <w:rFonts w:eastAsia="SimSun"/>
          <w:color w:val="000000"/>
          <w:kern w:val="2"/>
          <w:sz w:val="24"/>
          <w:szCs w:val="24"/>
          <w:lang w:eastAsia="hi-IN" w:bidi="hi-IN"/>
        </w:rPr>
      </w:pPr>
    </w:p>
    <w:p w:rsidR="009F4070" w:rsidRPr="00E76371" w:rsidRDefault="009F4070" w:rsidP="008365E5">
      <w:pPr>
        <w:widowControl/>
        <w:suppressAutoHyphens/>
        <w:autoSpaceDE/>
        <w:adjustRightInd/>
        <w:jc w:val="center"/>
        <w:rPr>
          <w:rFonts w:eastAsia="SimSun"/>
          <w:b/>
          <w:color w:val="000000"/>
          <w:kern w:val="2"/>
          <w:sz w:val="24"/>
          <w:szCs w:val="24"/>
          <w:lang w:eastAsia="hi-IN" w:bidi="hi-IN"/>
        </w:rPr>
      </w:pPr>
    </w:p>
    <w:p w:rsidR="004E753A" w:rsidRDefault="004E753A" w:rsidP="008365E5">
      <w:pPr>
        <w:suppressAutoHyphens/>
        <w:contextualSpacing/>
        <w:jc w:val="center"/>
        <w:rPr>
          <w:rFonts w:eastAsia="SimSun"/>
          <w:color w:val="000000"/>
          <w:kern w:val="2"/>
          <w:sz w:val="24"/>
          <w:szCs w:val="24"/>
          <w:lang w:eastAsia="hi-IN" w:bidi="hi-IN"/>
        </w:rPr>
      </w:pPr>
    </w:p>
    <w:p w:rsidR="006779F5" w:rsidRDefault="006779F5" w:rsidP="008365E5">
      <w:pPr>
        <w:suppressAutoHyphens/>
        <w:contextualSpacing/>
        <w:jc w:val="center"/>
        <w:rPr>
          <w:rFonts w:eastAsia="SimSun"/>
          <w:color w:val="000000"/>
          <w:kern w:val="2"/>
          <w:sz w:val="24"/>
          <w:szCs w:val="24"/>
          <w:lang w:eastAsia="hi-IN" w:bidi="hi-IN"/>
        </w:rPr>
      </w:pPr>
    </w:p>
    <w:p w:rsidR="006779F5" w:rsidRPr="00E76371" w:rsidRDefault="006779F5" w:rsidP="008365E5">
      <w:pPr>
        <w:suppressAutoHyphens/>
        <w:contextualSpacing/>
        <w:jc w:val="center"/>
        <w:rPr>
          <w:rFonts w:eastAsia="SimSun"/>
          <w:color w:val="000000"/>
          <w:kern w:val="2"/>
          <w:sz w:val="24"/>
          <w:szCs w:val="24"/>
          <w:lang w:eastAsia="hi-IN" w:bidi="hi-IN"/>
        </w:rPr>
      </w:pPr>
    </w:p>
    <w:p w:rsidR="004E753A" w:rsidRPr="00E76371" w:rsidRDefault="004E753A" w:rsidP="008365E5">
      <w:pPr>
        <w:suppressAutoHyphens/>
        <w:contextualSpacing/>
        <w:jc w:val="center"/>
        <w:rPr>
          <w:rFonts w:eastAsia="SimSun"/>
          <w:color w:val="000000"/>
          <w:kern w:val="2"/>
          <w:sz w:val="24"/>
          <w:szCs w:val="24"/>
          <w:lang w:eastAsia="hi-IN" w:bidi="hi-IN"/>
        </w:rPr>
      </w:pPr>
    </w:p>
    <w:p w:rsidR="005669CB" w:rsidRPr="00E76371" w:rsidRDefault="005669CB" w:rsidP="00021FDF">
      <w:pPr>
        <w:suppressAutoHyphens/>
        <w:contextualSpacing/>
        <w:jc w:val="both"/>
        <w:rPr>
          <w:rFonts w:eastAsia="SimSun"/>
          <w:color w:val="000000"/>
          <w:kern w:val="2"/>
          <w:sz w:val="24"/>
          <w:szCs w:val="24"/>
          <w:lang w:eastAsia="hi-IN" w:bidi="hi-IN"/>
        </w:rPr>
      </w:pPr>
    </w:p>
    <w:p w:rsidR="006779F5" w:rsidRPr="00E76371" w:rsidRDefault="00006F40" w:rsidP="00E5545C">
      <w:pPr>
        <w:suppressAutoHyphens/>
        <w:contextualSpacing/>
        <w:jc w:val="center"/>
        <w:rPr>
          <w:rFonts w:eastAsia="SimSun"/>
          <w:color w:val="000000"/>
          <w:kern w:val="2"/>
          <w:sz w:val="24"/>
          <w:szCs w:val="24"/>
          <w:lang w:eastAsia="hi-IN" w:bidi="hi-IN"/>
        </w:rPr>
      </w:pPr>
      <w:r>
        <w:rPr>
          <w:color w:val="000000"/>
          <w:sz w:val="24"/>
          <w:szCs w:val="24"/>
        </w:rPr>
        <w:t>Омск 202</w:t>
      </w:r>
      <w:r w:rsidR="00531606">
        <w:rPr>
          <w:color w:val="000000"/>
          <w:sz w:val="24"/>
          <w:szCs w:val="24"/>
        </w:rPr>
        <w:t>2</w:t>
      </w:r>
    </w:p>
    <w:p w:rsidR="002B2CA8" w:rsidRPr="00E76371" w:rsidRDefault="00EE7F39" w:rsidP="00D93DE4">
      <w:pPr>
        <w:suppressAutoHyphens/>
        <w:contextualSpacing/>
        <w:jc w:val="both"/>
        <w:rPr>
          <w:color w:val="000000"/>
          <w:spacing w:val="-3"/>
          <w:sz w:val="24"/>
          <w:szCs w:val="24"/>
          <w:lang w:eastAsia="en-US"/>
        </w:rPr>
      </w:pPr>
      <w:r w:rsidRPr="00E76371">
        <w:rPr>
          <w:color w:val="000000"/>
          <w:sz w:val="24"/>
          <w:szCs w:val="24"/>
        </w:rPr>
        <w:br w:type="page"/>
      </w:r>
      <w:r w:rsidR="002B2CA8" w:rsidRPr="00E76371">
        <w:rPr>
          <w:color w:val="000000"/>
          <w:spacing w:val="-3"/>
          <w:sz w:val="24"/>
          <w:szCs w:val="24"/>
          <w:lang w:eastAsia="en-US"/>
        </w:rPr>
        <w:lastRenderedPageBreak/>
        <w:t>Составители:</w:t>
      </w:r>
    </w:p>
    <w:p w:rsidR="002B2CA8" w:rsidRPr="00E76371" w:rsidRDefault="002B2CA8" w:rsidP="00021FDF">
      <w:pPr>
        <w:jc w:val="both"/>
        <w:rPr>
          <w:color w:val="FF0000"/>
          <w:spacing w:val="-3"/>
          <w:sz w:val="24"/>
          <w:szCs w:val="24"/>
          <w:lang w:eastAsia="en-US"/>
        </w:rPr>
      </w:pPr>
    </w:p>
    <w:p w:rsidR="002B2CA8" w:rsidRPr="00E76371" w:rsidRDefault="00E5545C" w:rsidP="00021FDF">
      <w:pPr>
        <w:jc w:val="both"/>
        <w:rPr>
          <w:spacing w:val="-3"/>
          <w:sz w:val="24"/>
          <w:szCs w:val="24"/>
          <w:lang w:eastAsia="en-US"/>
        </w:rPr>
      </w:pPr>
      <w:r>
        <w:rPr>
          <w:iCs/>
          <w:sz w:val="24"/>
          <w:szCs w:val="24"/>
        </w:rPr>
        <w:t>К.п.н., доцент</w:t>
      </w:r>
      <w:r w:rsidR="002B2CA8" w:rsidRPr="00E76371">
        <w:rPr>
          <w:spacing w:val="-3"/>
          <w:sz w:val="24"/>
          <w:szCs w:val="24"/>
          <w:lang w:eastAsia="en-US"/>
        </w:rPr>
        <w:t xml:space="preserve"> </w:t>
      </w:r>
      <w:r w:rsidR="002B2CA8" w:rsidRPr="00E76371">
        <w:rPr>
          <w:iCs/>
          <w:sz w:val="24"/>
          <w:szCs w:val="24"/>
        </w:rPr>
        <w:t xml:space="preserve"> Л.Н.</w:t>
      </w:r>
      <w:r w:rsidR="006779F5">
        <w:rPr>
          <w:iCs/>
          <w:sz w:val="24"/>
          <w:szCs w:val="24"/>
        </w:rPr>
        <w:t xml:space="preserve"> </w:t>
      </w:r>
      <w:r w:rsidR="002B2CA8" w:rsidRPr="00E76371">
        <w:rPr>
          <w:iCs/>
          <w:sz w:val="24"/>
          <w:szCs w:val="24"/>
        </w:rPr>
        <w:t xml:space="preserve">Корпачева </w:t>
      </w:r>
    </w:p>
    <w:p w:rsidR="00AA760C" w:rsidRPr="00E76371" w:rsidRDefault="00AA760C" w:rsidP="00021FDF">
      <w:pPr>
        <w:widowControl/>
        <w:autoSpaceDE/>
        <w:autoSpaceDN/>
        <w:adjustRightInd/>
        <w:jc w:val="both"/>
        <w:rPr>
          <w:spacing w:val="-3"/>
          <w:sz w:val="24"/>
          <w:szCs w:val="24"/>
          <w:lang w:eastAsia="en-US"/>
        </w:rPr>
      </w:pPr>
    </w:p>
    <w:p w:rsidR="00AA760C" w:rsidRPr="00E76371" w:rsidRDefault="00AA760C" w:rsidP="00021FDF">
      <w:pPr>
        <w:widowControl/>
        <w:autoSpaceDE/>
        <w:autoSpaceDN/>
        <w:adjustRightInd/>
        <w:jc w:val="both"/>
        <w:rPr>
          <w:spacing w:val="-3"/>
          <w:sz w:val="24"/>
          <w:szCs w:val="24"/>
          <w:lang w:eastAsia="en-US"/>
        </w:rPr>
      </w:pPr>
      <w:r w:rsidRPr="00E76371">
        <w:rPr>
          <w:spacing w:val="-3"/>
          <w:sz w:val="24"/>
          <w:szCs w:val="24"/>
          <w:lang w:eastAsia="en-US"/>
        </w:rPr>
        <w:t>Рабочая программа дисциплины одобрена на заседании кафедры «</w:t>
      </w:r>
      <w:r w:rsidR="002B2CA8" w:rsidRPr="00E76371">
        <w:rPr>
          <w:spacing w:val="-3"/>
          <w:sz w:val="24"/>
          <w:szCs w:val="24"/>
          <w:lang w:eastAsia="en-US"/>
        </w:rPr>
        <w:t>Педагогики, психологии и социальной работы</w:t>
      </w:r>
      <w:r w:rsidRPr="00E76371">
        <w:rPr>
          <w:spacing w:val="-3"/>
          <w:sz w:val="24"/>
          <w:szCs w:val="24"/>
          <w:lang w:eastAsia="en-US"/>
        </w:rPr>
        <w:t>»</w:t>
      </w:r>
    </w:p>
    <w:p w:rsidR="00AA760C" w:rsidRPr="00E76371" w:rsidRDefault="006779F5" w:rsidP="0049667F">
      <w:pPr>
        <w:jc w:val="both"/>
        <w:rPr>
          <w:color w:val="000000"/>
          <w:spacing w:val="-3"/>
          <w:sz w:val="24"/>
          <w:szCs w:val="24"/>
          <w:lang w:eastAsia="en-US"/>
        </w:rPr>
      </w:pPr>
      <w:r>
        <w:rPr>
          <w:spacing w:val="-3"/>
          <w:sz w:val="24"/>
          <w:szCs w:val="24"/>
          <w:lang w:eastAsia="en-US"/>
        </w:rPr>
        <w:t xml:space="preserve">Протокол от </w:t>
      </w:r>
      <w:r w:rsidR="00531606">
        <w:rPr>
          <w:spacing w:val="-3"/>
          <w:sz w:val="24"/>
          <w:szCs w:val="24"/>
          <w:lang w:eastAsia="en-US"/>
        </w:rPr>
        <w:t>25.03.2022</w:t>
      </w:r>
      <w:r w:rsidR="00E5545C">
        <w:rPr>
          <w:spacing w:val="-3"/>
          <w:sz w:val="24"/>
          <w:szCs w:val="24"/>
          <w:lang w:eastAsia="en-US"/>
        </w:rPr>
        <w:t xml:space="preserve"> №8</w:t>
      </w:r>
    </w:p>
    <w:p w:rsidR="002B2CA8" w:rsidRPr="00E76371" w:rsidRDefault="002B2CA8" w:rsidP="00021FDF">
      <w:pPr>
        <w:jc w:val="both"/>
        <w:rPr>
          <w:color w:val="000000"/>
          <w:spacing w:val="-3"/>
          <w:sz w:val="24"/>
          <w:szCs w:val="24"/>
          <w:lang w:eastAsia="en-US"/>
        </w:rPr>
      </w:pPr>
      <w:r w:rsidRPr="00E76371">
        <w:rPr>
          <w:color w:val="000000"/>
          <w:spacing w:val="-3"/>
          <w:sz w:val="24"/>
          <w:szCs w:val="24"/>
          <w:lang w:eastAsia="en-US"/>
        </w:rPr>
        <w:t xml:space="preserve">Зав. </w:t>
      </w:r>
      <w:r w:rsidR="004803D9" w:rsidRPr="00E76371">
        <w:rPr>
          <w:color w:val="000000"/>
          <w:spacing w:val="-3"/>
          <w:sz w:val="24"/>
          <w:szCs w:val="24"/>
          <w:lang w:eastAsia="en-US"/>
        </w:rPr>
        <w:t>кафедрой д.п.н.</w:t>
      </w:r>
      <w:r w:rsidRPr="00E76371">
        <w:rPr>
          <w:color w:val="000000"/>
          <w:spacing w:val="-3"/>
          <w:sz w:val="24"/>
          <w:szCs w:val="24"/>
          <w:lang w:eastAsia="en-US"/>
        </w:rPr>
        <w:t>, профессор</w:t>
      </w:r>
      <w:r w:rsidRPr="00E76371">
        <w:rPr>
          <w:color w:val="FF0000"/>
          <w:spacing w:val="-3"/>
          <w:sz w:val="24"/>
          <w:szCs w:val="24"/>
          <w:lang w:eastAsia="en-US"/>
        </w:rPr>
        <w:t xml:space="preserve"> </w:t>
      </w:r>
      <w:r w:rsidR="00120D41" w:rsidRPr="00E76371">
        <w:rPr>
          <w:spacing w:val="-3"/>
          <w:sz w:val="24"/>
          <w:szCs w:val="24"/>
          <w:lang w:eastAsia="en-US"/>
        </w:rPr>
        <w:t xml:space="preserve"> </w:t>
      </w:r>
      <w:r w:rsidR="000913E7" w:rsidRPr="00E76371">
        <w:rPr>
          <w:spacing w:val="-3"/>
          <w:sz w:val="24"/>
          <w:szCs w:val="24"/>
          <w:lang w:eastAsia="en-US"/>
        </w:rPr>
        <w:t>Е.В. Лопанова</w:t>
      </w:r>
      <w:r w:rsidRPr="00E76371">
        <w:rPr>
          <w:spacing w:val="-3"/>
          <w:sz w:val="24"/>
          <w:szCs w:val="24"/>
          <w:lang w:eastAsia="en-US"/>
        </w:rPr>
        <w:t xml:space="preserve"> </w:t>
      </w:r>
    </w:p>
    <w:p w:rsidR="00DF1076" w:rsidRPr="00E76371" w:rsidRDefault="00AA760C" w:rsidP="004C3EF4">
      <w:pPr>
        <w:widowControl/>
        <w:autoSpaceDE/>
        <w:autoSpaceDN/>
        <w:adjustRightInd/>
        <w:spacing w:after="200" w:line="276" w:lineRule="auto"/>
        <w:jc w:val="center"/>
        <w:rPr>
          <w:rFonts w:eastAsia="SimSun"/>
          <w:b/>
          <w:color w:val="000000"/>
          <w:kern w:val="2"/>
          <w:sz w:val="24"/>
          <w:szCs w:val="24"/>
          <w:lang w:eastAsia="hi-IN" w:bidi="hi-IN"/>
        </w:rPr>
      </w:pPr>
      <w:r w:rsidRPr="00E76371">
        <w:rPr>
          <w:color w:val="000000"/>
          <w:spacing w:val="-3"/>
          <w:sz w:val="24"/>
          <w:szCs w:val="24"/>
          <w:lang w:eastAsia="en-US"/>
        </w:rPr>
        <w:br w:type="page"/>
      </w:r>
      <w:r w:rsidR="00DF1076" w:rsidRPr="00E76371">
        <w:rPr>
          <w:rFonts w:eastAsia="SimSun"/>
          <w:b/>
          <w:color w:val="000000"/>
          <w:kern w:val="2"/>
          <w:sz w:val="24"/>
          <w:szCs w:val="24"/>
          <w:lang w:eastAsia="hi-IN" w:bidi="hi-IN"/>
        </w:rPr>
        <w:lastRenderedPageBreak/>
        <w:t>СОДЕРЖАНИЕ</w:t>
      </w:r>
    </w:p>
    <w:p w:rsidR="00DF1076" w:rsidRPr="00E76371" w:rsidRDefault="00DF1076" w:rsidP="00021FDF">
      <w:pPr>
        <w:jc w:val="both"/>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6371" w:rsidRPr="00E76371" w:rsidTr="001F58CF">
        <w:tc>
          <w:tcPr>
            <w:tcW w:w="562" w:type="dxa"/>
          </w:tcPr>
          <w:p w:rsidR="00E76371" w:rsidRPr="00E76371" w:rsidRDefault="00E76371" w:rsidP="001F58CF">
            <w:pPr>
              <w:jc w:val="center"/>
              <w:rPr>
                <w:sz w:val="24"/>
                <w:szCs w:val="24"/>
              </w:rPr>
            </w:pPr>
            <w:r w:rsidRPr="00E76371">
              <w:rPr>
                <w:sz w:val="24"/>
                <w:szCs w:val="24"/>
              </w:rPr>
              <w:t>1</w:t>
            </w:r>
          </w:p>
        </w:tc>
        <w:tc>
          <w:tcPr>
            <w:tcW w:w="8080" w:type="dxa"/>
          </w:tcPr>
          <w:p w:rsidR="00E76371" w:rsidRPr="00E76371" w:rsidRDefault="00E76371" w:rsidP="001F58CF">
            <w:pPr>
              <w:jc w:val="both"/>
              <w:rPr>
                <w:sz w:val="24"/>
                <w:szCs w:val="24"/>
              </w:rPr>
            </w:pPr>
            <w:r w:rsidRPr="00E76371">
              <w:rPr>
                <w:sz w:val="24"/>
                <w:szCs w:val="24"/>
              </w:rPr>
              <w:t>Наименование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2</w:t>
            </w:r>
          </w:p>
        </w:tc>
        <w:tc>
          <w:tcPr>
            <w:tcW w:w="8080" w:type="dxa"/>
          </w:tcPr>
          <w:p w:rsidR="00E76371" w:rsidRPr="00E76371" w:rsidRDefault="00E76371" w:rsidP="001F58CF">
            <w:pPr>
              <w:jc w:val="both"/>
              <w:rPr>
                <w:sz w:val="24"/>
                <w:szCs w:val="24"/>
              </w:rPr>
            </w:pPr>
            <w:r w:rsidRPr="00E7637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3</w:t>
            </w:r>
          </w:p>
        </w:tc>
        <w:tc>
          <w:tcPr>
            <w:tcW w:w="8080" w:type="dxa"/>
          </w:tcPr>
          <w:p w:rsidR="00E76371" w:rsidRPr="00E76371" w:rsidRDefault="00E76371" w:rsidP="001F58CF">
            <w:pPr>
              <w:jc w:val="both"/>
              <w:rPr>
                <w:sz w:val="24"/>
                <w:szCs w:val="24"/>
              </w:rPr>
            </w:pPr>
            <w:r w:rsidRPr="00E76371">
              <w:rPr>
                <w:sz w:val="24"/>
                <w:szCs w:val="24"/>
              </w:rPr>
              <w:t>Указание места дисциплины в структуре образовательной программы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4</w:t>
            </w:r>
          </w:p>
        </w:tc>
        <w:tc>
          <w:tcPr>
            <w:tcW w:w="8080" w:type="dxa"/>
          </w:tcPr>
          <w:p w:rsidR="00E76371" w:rsidRPr="00E76371" w:rsidRDefault="00E76371" w:rsidP="001F58CF">
            <w:pPr>
              <w:jc w:val="both"/>
              <w:rPr>
                <w:spacing w:val="4"/>
                <w:sz w:val="24"/>
                <w:szCs w:val="24"/>
              </w:rPr>
            </w:pPr>
            <w:r w:rsidRPr="00E7637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5</w:t>
            </w:r>
          </w:p>
        </w:tc>
        <w:tc>
          <w:tcPr>
            <w:tcW w:w="8080" w:type="dxa"/>
          </w:tcPr>
          <w:p w:rsidR="00E76371" w:rsidRPr="00E76371" w:rsidRDefault="00E76371" w:rsidP="001F58CF">
            <w:pPr>
              <w:jc w:val="both"/>
              <w:rPr>
                <w:sz w:val="24"/>
                <w:szCs w:val="24"/>
              </w:rPr>
            </w:pPr>
            <w:r w:rsidRPr="00E7637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6</w:t>
            </w:r>
          </w:p>
        </w:tc>
        <w:tc>
          <w:tcPr>
            <w:tcW w:w="8080" w:type="dxa"/>
          </w:tcPr>
          <w:p w:rsidR="00E76371" w:rsidRPr="00E76371" w:rsidRDefault="00E76371" w:rsidP="001F58CF">
            <w:pPr>
              <w:jc w:val="both"/>
              <w:rPr>
                <w:sz w:val="24"/>
                <w:szCs w:val="24"/>
              </w:rPr>
            </w:pPr>
            <w:r w:rsidRPr="00E76371">
              <w:rPr>
                <w:sz w:val="24"/>
                <w:szCs w:val="24"/>
              </w:rPr>
              <w:t>Перечень учебно-методического обеспечения для самостоятельной работы обучающихся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7</w:t>
            </w:r>
          </w:p>
        </w:tc>
        <w:tc>
          <w:tcPr>
            <w:tcW w:w="8080" w:type="dxa"/>
          </w:tcPr>
          <w:p w:rsidR="00E76371" w:rsidRPr="00E76371" w:rsidRDefault="00E76371" w:rsidP="001F58CF">
            <w:pPr>
              <w:jc w:val="both"/>
              <w:rPr>
                <w:sz w:val="24"/>
                <w:szCs w:val="24"/>
              </w:rPr>
            </w:pPr>
            <w:r w:rsidRPr="00E76371">
              <w:rPr>
                <w:sz w:val="24"/>
                <w:szCs w:val="24"/>
              </w:rPr>
              <w:t>Перечень основной и дополнительной учебной литературы, необходимой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8</w:t>
            </w:r>
          </w:p>
        </w:tc>
        <w:tc>
          <w:tcPr>
            <w:tcW w:w="8080" w:type="dxa"/>
          </w:tcPr>
          <w:p w:rsidR="00E76371" w:rsidRPr="00E76371" w:rsidRDefault="00E76371" w:rsidP="001F58CF">
            <w:pPr>
              <w:jc w:val="both"/>
              <w:rPr>
                <w:sz w:val="24"/>
                <w:szCs w:val="24"/>
              </w:rPr>
            </w:pPr>
            <w:r w:rsidRPr="00E7637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9</w:t>
            </w:r>
          </w:p>
        </w:tc>
        <w:tc>
          <w:tcPr>
            <w:tcW w:w="8080" w:type="dxa"/>
          </w:tcPr>
          <w:p w:rsidR="00E76371" w:rsidRPr="00E76371" w:rsidRDefault="00E76371" w:rsidP="001F58CF">
            <w:pPr>
              <w:jc w:val="both"/>
              <w:rPr>
                <w:sz w:val="24"/>
                <w:szCs w:val="24"/>
              </w:rPr>
            </w:pPr>
            <w:r w:rsidRPr="00E76371">
              <w:rPr>
                <w:sz w:val="24"/>
                <w:szCs w:val="24"/>
              </w:rPr>
              <w:t>Методические указания для обучающихся по освоению дисциплины</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10</w:t>
            </w:r>
          </w:p>
        </w:tc>
        <w:tc>
          <w:tcPr>
            <w:tcW w:w="8080" w:type="dxa"/>
          </w:tcPr>
          <w:p w:rsidR="00E76371" w:rsidRPr="00E76371" w:rsidRDefault="00E76371" w:rsidP="001F58CF">
            <w:pPr>
              <w:jc w:val="both"/>
              <w:rPr>
                <w:sz w:val="24"/>
                <w:szCs w:val="24"/>
              </w:rPr>
            </w:pPr>
            <w:r w:rsidRPr="00E7637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r w:rsidR="00E76371" w:rsidRPr="00E76371" w:rsidTr="001F58CF">
        <w:tc>
          <w:tcPr>
            <w:tcW w:w="562" w:type="dxa"/>
          </w:tcPr>
          <w:p w:rsidR="00E76371" w:rsidRPr="00E76371" w:rsidRDefault="00E76371" w:rsidP="001F58CF">
            <w:pPr>
              <w:jc w:val="center"/>
              <w:rPr>
                <w:sz w:val="24"/>
                <w:szCs w:val="24"/>
              </w:rPr>
            </w:pPr>
            <w:r w:rsidRPr="00E76371">
              <w:rPr>
                <w:sz w:val="24"/>
                <w:szCs w:val="24"/>
              </w:rPr>
              <w:t>11</w:t>
            </w:r>
          </w:p>
        </w:tc>
        <w:tc>
          <w:tcPr>
            <w:tcW w:w="8080" w:type="dxa"/>
          </w:tcPr>
          <w:p w:rsidR="00E76371" w:rsidRPr="00E76371" w:rsidRDefault="00E76371" w:rsidP="001F58CF">
            <w:pPr>
              <w:jc w:val="both"/>
              <w:rPr>
                <w:sz w:val="24"/>
                <w:szCs w:val="24"/>
              </w:rPr>
            </w:pPr>
            <w:r w:rsidRPr="00E7637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6371" w:rsidRPr="00E76371" w:rsidRDefault="00E76371" w:rsidP="001F58CF">
            <w:pPr>
              <w:jc w:val="center"/>
              <w:rPr>
                <w:sz w:val="24"/>
                <w:szCs w:val="24"/>
              </w:rPr>
            </w:pPr>
          </w:p>
        </w:tc>
        <w:tc>
          <w:tcPr>
            <w:tcW w:w="703" w:type="dxa"/>
          </w:tcPr>
          <w:p w:rsidR="00E76371" w:rsidRPr="00E76371" w:rsidRDefault="00E76371" w:rsidP="001F58CF">
            <w:pPr>
              <w:jc w:val="center"/>
              <w:rPr>
                <w:sz w:val="24"/>
                <w:szCs w:val="24"/>
              </w:rPr>
            </w:pPr>
          </w:p>
        </w:tc>
      </w:tr>
    </w:tbl>
    <w:p w:rsidR="001A6533" w:rsidRPr="00E76371" w:rsidRDefault="001A6533" w:rsidP="00021FDF">
      <w:pPr>
        <w:spacing w:after="160" w:line="256" w:lineRule="auto"/>
        <w:jc w:val="both"/>
        <w:rPr>
          <w:b/>
          <w:color w:val="000000"/>
          <w:sz w:val="24"/>
          <w:szCs w:val="24"/>
        </w:rPr>
      </w:pPr>
    </w:p>
    <w:p w:rsidR="002933E5" w:rsidRPr="00E76371" w:rsidRDefault="00DF1076" w:rsidP="006779F5">
      <w:pPr>
        <w:spacing w:after="160" w:line="256" w:lineRule="auto"/>
        <w:ind w:firstLine="708"/>
        <w:jc w:val="both"/>
        <w:rPr>
          <w:color w:val="000000"/>
          <w:spacing w:val="-3"/>
          <w:sz w:val="24"/>
          <w:szCs w:val="24"/>
          <w:lang w:eastAsia="en-US"/>
        </w:rPr>
      </w:pPr>
      <w:r w:rsidRPr="00E76371">
        <w:rPr>
          <w:b/>
          <w:color w:val="000000"/>
          <w:sz w:val="24"/>
          <w:szCs w:val="24"/>
        </w:rPr>
        <w:br w:type="page"/>
      </w:r>
      <w:r w:rsidR="002933E5" w:rsidRPr="00E76371">
        <w:rPr>
          <w:b/>
          <w:i/>
          <w:color w:val="000000"/>
          <w:spacing w:val="-3"/>
          <w:sz w:val="24"/>
          <w:szCs w:val="24"/>
          <w:lang w:eastAsia="en-US"/>
        </w:rPr>
        <w:lastRenderedPageBreak/>
        <w:t xml:space="preserve">Рабочая программа дисциплины составлена </w:t>
      </w:r>
      <w:r w:rsidR="002933E5" w:rsidRPr="00E76371">
        <w:rPr>
          <w:b/>
          <w:i/>
          <w:color w:val="000000"/>
          <w:sz w:val="24"/>
          <w:szCs w:val="24"/>
          <w:lang w:eastAsia="en-US"/>
        </w:rPr>
        <w:t>в соответствии с:</w:t>
      </w:r>
    </w:p>
    <w:p w:rsidR="002933E5" w:rsidRPr="00E76371" w:rsidRDefault="002933E5" w:rsidP="00021FDF">
      <w:pPr>
        <w:widowControl/>
        <w:autoSpaceDE/>
        <w:autoSpaceDN/>
        <w:adjustRightInd/>
        <w:ind w:firstLine="709"/>
        <w:jc w:val="both"/>
        <w:rPr>
          <w:color w:val="000000"/>
          <w:sz w:val="24"/>
          <w:szCs w:val="24"/>
          <w:lang w:eastAsia="en-US"/>
        </w:rPr>
      </w:pPr>
      <w:r w:rsidRPr="00E76371">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E76371" w:rsidRDefault="005C20F0" w:rsidP="00021FDF">
      <w:pPr>
        <w:ind w:firstLine="709"/>
        <w:jc w:val="both"/>
        <w:rPr>
          <w:sz w:val="24"/>
          <w:szCs w:val="24"/>
        </w:rPr>
      </w:pPr>
      <w:r w:rsidRPr="00E76371">
        <w:rPr>
          <w:color w:val="000000"/>
          <w:sz w:val="24"/>
          <w:szCs w:val="24"/>
        </w:rPr>
        <w:t xml:space="preserve">- </w:t>
      </w:r>
      <w:r w:rsidR="002B2CA8" w:rsidRPr="00E76371">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531606" w:rsidRPr="00531606" w:rsidRDefault="002B2CA8" w:rsidP="00531606">
      <w:pPr>
        <w:ind w:firstLine="708"/>
        <w:jc w:val="both"/>
        <w:rPr>
          <w:rFonts w:eastAsia="Calibri"/>
          <w:sz w:val="24"/>
          <w:szCs w:val="24"/>
        </w:rPr>
      </w:pPr>
      <w:r w:rsidRPr="00E76371">
        <w:rPr>
          <w:sz w:val="24"/>
          <w:szCs w:val="24"/>
        </w:rPr>
        <w:t xml:space="preserve">- </w:t>
      </w:r>
      <w:r w:rsidR="00531606" w:rsidRPr="0053160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1606" w:rsidRPr="00531606" w:rsidRDefault="00531606" w:rsidP="00531606">
      <w:pPr>
        <w:ind w:firstLine="709"/>
        <w:jc w:val="both"/>
        <w:rPr>
          <w:rFonts w:eastAsia="Calibri"/>
          <w:sz w:val="24"/>
          <w:szCs w:val="24"/>
        </w:rPr>
      </w:pPr>
      <w:r w:rsidRPr="0053160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1606" w:rsidRPr="00531606" w:rsidRDefault="00531606" w:rsidP="00531606">
      <w:pPr>
        <w:ind w:firstLine="708"/>
        <w:jc w:val="both"/>
        <w:rPr>
          <w:rFonts w:eastAsia="Calibri"/>
          <w:sz w:val="24"/>
          <w:szCs w:val="24"/>
        </w:rPr>
      </w:pPr>
      <w:r w:rsidRPr="00531606">
        <w:rPr>
          <w:rFonts w:eastAsia="Calibri"/>
          <w:sz w:val="24"/>
          <w:szCs w:val="24"/>
        </w:rPr>
        <w:t xml:space="preserve">- </w:t>
      </w:r>
      <w:r w:rsidRPr="0053160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606" w:rsidRPr="00531606" w:rsidRDefault="00531606" w:rsidP="00531606">
      <w:pPr>
        <w:ind w:firstLine="709"/>
        <w:jc w:val="both"/>
        <w:rPr>
          <w:rFonts w:eastAsia="Calibri"/>
          <w:sz w:val="24"/>
          <w:szCs w:val="24"/>
        </w:rPr>
      </w:pPr>
      <w:r w:rsidRPr="0053160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1606" w:rsidRPr="00531606" w:rsidRDefault="00531606" w:rsidP="00531606">
      <w:pPr>
        <w:ind w:firstLine="708"/>
        <w:jc w:val="both"/>
        <w:rPr>
          <w:rFonts w:eastAsia="Calibri"/>
          <w:sz w:val="24"/>
          <w:szCs w:val="24"/>
        </w:rPr>
      </w:pPr>
      <w:r w:rsidRPr="0053160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606" w:rsidRPr="00531606" w:rsidRDefault="00531606" w:rsidP="00531606">
      <w:pPr>
        <w:ind w:firstLine="708"/>
        <w:jc w:val="both"/>
        <w:rPr>
          <w:rFonts w:eastAsia="Calibri"/>
          <w:sz w:val="24"/>
          <w:szCs w:val="24"/>
        </w:rPr>
      </w:pPr>
      <w:r w:rsidRPr="0053160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E76371" w:rsidRDefault="00531606" w:rsidP="00531606">
      <w:pPr>
        <w:ind w:firstLine="709"/>
        <w:jc w:val="both"/>
        <w:rPr>
          <w:sz w:val="24"/>
          <w:szCs w:val="24"/>
        </w:rPr>
      </w:pPr>
      <w:r w:rsidRPr="0053160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E76371" w:rsidRDefault="002B2CA8" w:rsidP="00021FDF">
      <w:pPr>
        <w:ind w:firstLine="709"/>
        <w:jc w:val="both"/>
        <w:rPr>
          <w:color w:val="000000"/>
          <w:sz w:val="24"/>
          <w:szCs w:val="24"/>
          <w:lang w:eastAsia="en-US"/>
        </w:rPr>
      </w:pPr>
      <w:r w:rsidRPr="00E76371">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76371">
        <w:rPr>
          <w:color w:val="000000"/>
          <w:sz w:val="24"/>
          <w:szCs w:val="24"/>
        </w:rPr>
        <w:t xml:space="preserve">по направлению подготовки </w:t>
      </w:r>
      <w:r w:rsidRPr="00E76371">
        <w:rPr>
          <w:sz w:val="24"/>
          <w:szCs w:val="24"/>
        </w:rPr>
        <w:t>44.03.01</w:t>
      </w:r>
      <w:r w:rsidRPr="00E76371">
        <w:rPr>
          <w:color w:val="000000"/>
          <w:sz w:val="24"/>
          <w:szCs w:val="24"/>
        </w:rPr>
        <w:t xml:space="preserve"> Педагогическое образование </w:t>
      </w:r>
      <w:r w:rsidRPr="00E76371">
        <w:rPr>
          <w:sz w:val="24"/>
          <w:szCs w:val="24"/>
        </w:rPr>
        <w:t xml:space="preserve">(уровень бакалавриата), направленность (профиль) программы </w:t>
      </w:r>
      <w:r w:rsidR="009014E2">
        <w:rPr>
          <w:sz w:val="24"/>
          <w:szCs w:val="24"/>
        </w:rPr>
        <w:t>«</w:t>
      </w:r>
      <w:r w:rsidR="00DA44F5">
        <w:rPr>
          <w:sz w:val="24"/>
          <w:szCs w:val="24"/>
        </w:rPr>
        <w:t>Дошкольное</w:t>
      </w:r>
      <w:r w:rsidR="0042169C">
        <w:rPr>
          <w:sz w:val="24"/>
          <w:szCs w:val="24"/>
        </w:rPr>
        <w:t xml:space="preserve"> образование</w:t>
      </w:r>
      <w:r w:rsidR="009014E2">
        <w:rPr>
          <w:sz w:val="24"/>
          <w:szCs w:val="24"/>
        </w:rPr>
        <w:t>»</w:t>
      </w:r>
      <w:r w:rsidRPr="00E76371">
        <w:rPr>
          <w:sz w:val="24"/>
          <w:szCs w:val="24"/>
        </w:rPr>
        <w:t xml:space="preserve">; </w:t>
      </w:r>
      <w:r w:rsidRPr="00E76371">
        <w:rPr>
          <w:sz w:val="24"/>
          <w:szCs w:val="24"/>
          <w:lang w:eastAsia="en-US"/>
        </w:rPr>
        <w:t xml:space="preserve">форма обучения – очная на </w:t>
      </w:r>
      <w:r w:rsidR="00531606">
        <w:rPr>
          <w:sz w:val="24"/>
          <w:szCs w:val="24"/>
          <w:lang w:eastAsia="en-US"/>
        </w:rPr>
        <w:t>2022/2023</w:t>
      </w:r>
      <w:r w:rsidR="00BF4455">
        <w:rPr>
          <w:sz w:val="24"/>
          <w:szCs w:val="24"/>
          <w:lang w:eastAsia="en-US"/>
        </w:rPr>
        <w:t xml:space="preserve"> </w:t>
      </w:r>
      <w:r w:rsidRPr="00E76371">
        <w:rPr>
          <w:sz w:val="24"/>
          <w:szCs w:val="24"/>
          <w:lang w:eastAsia="en-US"/>
        </w:rPr>
        <w:t>учебный</w:t>
      </w:r>
      <w:r w:rsidRPr="00E76371">
        <w:rPr>
          <w:color w:val="000000"/>
          <w:sz w:val="24"/>
          <w:szCs w:val="24"/>
          <w:lang w:eastAsia="en-US"/>
        </w:rPr>
        <w:t xml:space="preserve"> год, </w:t>
      </w:r>
      <w:r w:rsidR="00DF35F2" w:rsidRPr="00E76371">
        <w:rPr>
          <w:color w:val="000000"/>
          <w:sz w:val="24"/>
          <w:szCs w:val="24"/>
          <w:lang w:eastAsia="en-US"/>
        </w:rPr>
        <w:t>утвержденным</w:t>
      </w:r>
      <w:r w:rsidRPr="00E76371">
        <w:rPr>
          <w:color w:val="000000"/>
          <w:sz w:val="24"/>
          <w:szCs w:val="24"/>
          <w:lang w:eastAsia="en-US"/>
        </w:rPr>
        <w:t xml:space="preserve"> приказом ректора от </w:t>
      </w:r>
      <w:r w:rsidR="00531606">
        <w:rPr>
          <w:color w:val="000000"/>
          <w:sz w:val="24"/>
          <w:szCs w:val="24"/>
          <w:lang w:eastAsia="en-US"/>
        </w:rPr>
        <w:t>28.03.2022 №28</w:t>
      </w:r>
      <w:r w:rsidR="00BF4455">
        <w:rPr>
          <w:color w:val="000000"/>
          <w:sz w:val="24"/>
          <w:szCs w:val="24"/>
          <w:lang w:eastAsia="en-US"/>
        </w:rPr>
        <w:t>;</w:t>
      </w:r>
    </w:p>
    <w:p w:rsidR="002B2CA8" w:rsidRPr="00E76371" w:rsidRDefault="002B2CA8" w:rsidP="00021FDF">
      <w:pPr>
        <w:snapToGrid w:val="0"/>
        <w:ind w:firstLine="709"/>
        <w:jc w:val="both"/>
        <w:rPr>
          <w:color w:val="000000"/>
          <w:sz w:val="24"/>
          <w:szCs w:val="24"/>
        </w:rPr>
      </w:pPr>
      <w:r w:rsidRPr="00E76371">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E76371">
        <w:rPr>
          <w:sz w:val="24"/>
          <w:szCs w:val="24"/>
        </w:rPr>
        <w:t>44.03.01</w:t>
      </w:r>
      <w:r w:rsidRPr="00E76371">
        <w:rPr>
          <w:color w:val="000000"/>
          <w:sz w:val="24"/>
          <w:szCs w:val="24"/>
        </w:rPr>
        <w:t xml:space="preserve"> Педагогическое образование (уровень бакалавриата), направленность (профиль) программы </w:t>
      </w:r>
      <w:r w:rsidR="009014E2">
        <w:rPr>
          <w:sz w:val="24"/>
          <w:szCs w:val="24"/>
        </w:rPr>
        <w:t>«</w:t>
      </w:r>
      <w:r w:rsidR="00DA44F5">
        <w:rPr>
          <w:sz w:val="24"/>
          <w:szCs w:val="24"/>
        </w:rPr>
        <w:t>Дошкольное</w:t>
      </w:r>
      <w:r w:rsidR="0042169C">
        <w:rPr>
          <w:sz w:val="24"/>
          <w:szCs w:val="24"/>
        </w:rPr>
        <w:t xml:space="preserve"> образование</w:t>
      </w:r>
      <w:r w:rsidR="009014E2">
        <w:rPr>
          <w:sz w:val="24"/>
          <w:szCs w:val="24"/>
        </w:rPr>
        <w:t>»</w:t>
      </w:r>
      <w:r w:rsidRPr="00E76371">
        <w:rPr>
          <w:sz w:val="24"/>
          <w:szCs w:val="24"/>
        </w:rPr>
        <w:t>;</w:t>
      </w:r>
      <w:r w:rsidRPr="00E76371">
        <w:rPr>
          <w:color w:val="000000"/>
          <w:sz w:val="24"/>
          <w:szCs w:val="24"/>
        </w:rPr>
        <w:t xml:space="preserve"> форма обучения – заочная на </w:t>
      </w:r>
      <w:r w:rsidR="00E5545C">
        <w:rPr>
          <w:color w:val="000000"/>
          <w:sz w:val="24"/>
          <w:szCs w:val="24"/>
        </w:rPr>
        <w:t>202</w:t>
      </w:r>
      <w:r w:rsidR="00531606">
        <w:rPr>
          <w:color w:val="000000"/>
          <w:sz w:val="24"/>
          <w:szCs w:val="24"/>
        </w:rPr>
        <w:t>2/2023</w:t>
      </w:r>
      <w:r w:rsidR="00006F40" w:rsidRPr="00006F40">
        <w:rPr>
          <w:color w:val="000000"/>
          <w:sz w:val="24"/>
          <w:szCs w:val="24"/>
        </w:rPr>
        <w:t xml:space="preserve"> учебный год, утвержденным приказом ректора от </w:t>
      </w:r>
      <w:r w:rsidR="00531606">
        <w:rPr>
          <w:color w:val="000000"/>
          <w:sz w:val="24"/>
          <w:szCs w:val="24"/>
        </w:rPr>
        <w:t>28.03.2022 №28</w:t>
      </w:r>
    </w:p>
    <w:p w:rsidR="00A76E53" w:rsidRPr="00E76371" w:rsidRDefault="00A76E53" w:rsidP="00021FDF">
      <w:pPr>
        <w:widowControl/>
        <w:autoSpaceDN/>
        <w:ind w:firstLine="708"/>
        <w:jc w:val="both"/>
        <w:rPr>
          <w:bCs/>
          <w:sz w:val="24"/>
          <w:szCs w:val="24"/>
        </w:rPr>
      </w:pPr>
      <w:r w:rsidRPr="00E7637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1640" w:rsidRPr="00E76371">
        <w:rPr>
          <w:b/>
          <w:bCs/>
          <w:sz w:val="24"/>
          <w:szCs w:val="24"/>
        </w:rPr>
        <w:t>Б1.Б.17</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000B40A9" w:rsidRPr="00E76371">
        <w:rPr>
          <w:b/>
          <w:sz w:val="24"/>
          <w:szCs w:val="24"/>
        </w:rPr>
        <w:t xml:space="preserve"> в</w:t>
      </w:r>
      <w:r w:rsidRPr="00E76371">
        <w:rPr>
          <w:b/>
          <w:sz w:val="24"/>
          <w:szCs w:val="24"/>
        </w:rPr>
        <w:t xml:space="preserve"> тече</w:t>
      </w:r>
      <w:r w:rsidR="009F4070" w:rsidRPr="00E76371">
        <w:rPr>
          <w:b/>
          <w:sz w:val="24"/>
          <w:szCs w:val="24"/>
        </w:rPr>
        <w:t xml:space="preserve">ние </w:t>
      </w:r>
      <w:r w:rsidR="00531606">
        <w:rPr>
          <w:b/>
          <w:sz w:val="24"/>
          <w:szCs w:val="24"/>
        </w:rPr>
        <w:t>2022/2023</w:t>
      </w:r>
      <w:r w:rsidR="00006F40">
        <w:rPr>
          <w:b/>
          <w:sz w:val="24"/>
          <w:szCs w:val="24"/>
        </w:rPr>
        <w:t xml:space="preserve"> </w:t>
      </w:r>
      <w:r w:rsidRPr="00E76371">
        <w:rPr>
          <w:b/>
          <w:sz w:val="24"/>
          <w:szCs w:val="24"/>
        </w:rPr>
        <w:t>учебного года:</w:t>
      </w:r>
    </w:p>
    <w:p w:rsidR="00A76E53" w:rsidRPr="00E76371" w:rsidRDefault="00A76E53" w:rsidP="00021FDF">
      <w:pPr>
        <w:ind w:firstLine="709"/>
        <w:jc w:val="both"/>
        <w:rPr>
          <w:sz w:val="24"/>
          <w:szCs w:val="24"/>
        </w:rPr>
      </w:pPr>
      <w:r w:rsidRPr="00E76371">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E76371">
        <w:rPr>
          <w:b/>
          <w:color w:val="000000"/>
          <w:sz w:val="24"/>
          <w:szCs w:val="24"/>
        </w:rPr>
        <w:t>44</w:t>
      </w:r>
      <w:r w:rsidR="000B40A9" w:rsidRPr="00E76371">
        <w:rPr>
          <w:b/>
          <w:sz w:val="24"/>
          <w:szCs w:val="24"/>
        </w:rPr>
        <w:t>.03.01</w:t>
      </w:r>
      <w:r w:rsidR="000B40A9" w:rsidRPr="00E76371">
        <w:rPr>
          <w:b/>
          <w:color w:val="FF0000"/>
          <w:sz w:val="24"/>
          <w:szCs w:val="24"/>
        </w:rPr>
        <w:t xml:space="preserve"> </w:t>
      </w:r>
      <w:r w:rsidR="001A52D7" w:rsidRPr="00E76371">
        <w:rPr>
          <w:b/>
          <w:sz w:val="24"/>
          <w:szCs w:val="24"/>
        </w:rPr>
        <w:t>Педагогическое образование</w:t>
      </w:r>
      <w:r w:rsidR="000B40A9" w:rsidRPr="00E76371">
        <w:rPr>
          <w:color w:val="000000"/>
          <w:sz w:val="24"/>
          <w:szCs w:val="24"/>
        </w:rPr>
        <w:t xml:space="preserve"> </w:t>
      </w:r>
      <w:r w:rsidR="009F4070" w:rsidRPr="00E76371">
        <w:rPr>
          <w:color w:val="000000"/>
          <w:sz w:val="24"/>
          <w:szCs w:val="24"/>
        </w:rPr>
        <w:t xml:space="preserve">(уровень бакалавриата), направленность (профиль) программы </w:t>
      </w:r>
      <w:r w:rsidR="009014E2">
        <w:rPr>
          <w:b/>
          <w:sz w:val="24"/>
          <w:szCs w:val="24"/>
        </w:rPr>
        <w:t>«</w:t>
      </w:r>
      <w:r w:rsidR="00DA44F5">
        <w:rPr>
          <w:b/>
          <w:sz w:val="24"/>
          <w:szCs w:val="24"/>
        </w:rPr>
        <w:t>Дошкольное</w:t>
      </w:r>
      <w:r w:rsidR="0042169C">
        <w:rPr>
          <w:b/>
          <w:sz w:val="24"/>
          <w:szCs w:val="24"/>
        </w:rPr>
        <w:t xml:space="preserve"> образование</w:t>
      </w:r>
      <w:r w:rsidR="009014E2">
        <w:rPr>
          <w:b/>
          <w:sz w:val="24"/>
          <w:szCs w:val="24"/>
        </w:rPr>
        <w:t>»</w:t>
      </w:r>
      <w:r w:rsidRPr="00E76371">
        <w:rPr>
          <w:color w:val="000000"/>
          <w:sz w:val="24"/>
          <w:szCs w:val="24"/>
        </w:rPr>
        <w:t xml:space="preserve">; вид учебной деятельности – программа </w:t>
      </w:r>
      <w:r w:rsidRPr="00E76371">
        <w:rPr>
          <w:sz w:val="24"/>
          <w:szCs w:val="24"/>
        </w:rPr>
        <w:t>академического</w:t>
      </w:r>
      <w:r w:rsidRPr="00E76371">
        <w:rPr>
          <w:color w:val="000000"/>
          <w:sz w:val="24"/>
          <w:szCs w:val="24"/>
        </w:rPr>
        <w:t xml:space="preserve"> бакалавриата; виды профессиональной деятельности: </w:t>
      </w:r>
      <w:r w:rsidR="001A52D7" w:rsidRPr="00E76371">
        <w:rPr>
          <w:rFonts w:eastAsia="Courier New"/>
          <w:sz w:val="24"/>
          <w:szCs w:val="24"/>
          <w:lang w:bidi="ru-RU"/>
        </w:rPr>
        <w:t>педагогическая</w:t>
      </w:r>
      <w:r w:rsidR="004600E0">
        <w:rPr>
          <w:rFonts w:eastAsia="Courier New"/>
          <w:sz w:val="24"/>
          <w:szCs w:val="24"/>
          <w:lang w:bidi="ru-RU"/>
        </w:rPr>
        <w:t xml:space="preserve"> (основной)</w:t>
      </w:r>
      <w:r w:rsidR="001A52D7" w:rsidRPr="00E76371">
        <w:rPr>
          <w:rFonts w:eastAsia="Courier New"/>
          <w:sz w:val="24"/>
          <w:szCs w:val="24"/>
          <w:lang w:bidi="ru-RU"/>
        </w:rPr>
        <w:t xml:space="preserve">, </w:t>
      </w:r>
      <w:r w:rsidR="00E76371" w:rsidRPr="00E76371">
        <w:rPr>
          <w:rFonts w:eastAsia="Courier New"/>
          <w:sz w:val="24"/>
          <w:szCs w:val="24"/>
          <w:lang w:bidi="ru-RU"/>
        </w:rPr>
        <w:t>исследовательская</w:t>
      </w:r>
      <w:r w:rsidR="007B1B01" w:rsidRPr="00E76371">
        <w:rPr>
          <w:color w:val="000000"/>
          <w:sz w:val="24"/>
          <w:szCs w:val="24"/>
        </w:rPr>
        <w:t>;</w:t>
      </w:r>
      <w:r w:rsidRPr="00E76371">
        <w:rPr>
          <w:color w:val="000000"/>
          <w:sz w:val="24"/>
          <w:szCs w:val="24"/>
        </w:rPr>
        <w:t xml:space="preserve"> </w:t>
      </w:r>
      <w:r w:rsidR="009F4070" w:rsidRPr="00E76371">
        <w:rPr>
          <w:color w:val="000000"/>
          <w:sz w:val="24"/>
          <w:szCs w:val="24"/>
        </w:rPr>
        <w:t>очная и заочная формы</w:t>
      </w:r>
      <w:r w:rsidRPr="00E76371">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E76371">
        <w:rPr>
          <w:b/>
          <w:sz w:val="24"/>
          <w:szCs w:val="24"/>
        </w:rPr>
        <w:t>«</w:t>
      </w:r>
      <w:r w:rsidR="004C6758" w:rsidRPr="00E76371">
        <w:rPr>
          <w:b/>
          <w:sz w:val="24"/>
          <w:szCs w:val="24"/>
        </w:rPr>
        <w:t>Педагогическая этика</w:t>
      </w:r>
      <w:r w:rsidR="004803D9" w:rsidRPr="00E76371">
        <w:rPr>
          <w:b/>
          <w:sz w:val="24"/>
          <w:szCs w:val="24"/>
        </w:rPr>
        <w:t>»</w:t>
      </w:r>
      <w:r w:rsidRPr="00E76371">
        <w:rPr>
          <w:sz w:val="24"/>
          <w:szCs w:val="24"/>
        </w:rPr>
        <w:t xml:space="preserve"> в тече</w:t>
      </w:r>
      <w:r w:rsidR="009F4070" w:rsidRPr="00E76371">
        <w:rPr>
          <w:sz w:val="24"/>
          <w:szCs w:val="24"/>
        </w:rPr>
        <w:t xml:space="preserve">ние </w:t>
      </w:r>
      <w:r w:rsidR="00531606">
        <w:rPr>
          <w:sz w:val="24"/>
          <w:szCs w:val="24"/>
        </w:rPr>
        <w:t>2022/2023</w:t>
      </w:r>
      <w:r w:rsidR="000913E7" w:rsidRPr="00E76371">
        <w:rPr>
          <w:sz w:val="24"/>
          <w:szCs w:val="24"/>
        </w:rPr>
        <w:t xml:space="preserve"> </w:t>
      </w:r>
      <w:r w:rsidRPr="00E76371">
        <w:rPr>
          <w:sz w:val="24"/>
          <w:szCs w:val="24"/>
        </w:rPr>
        <w:t>учебного года.</w:t>
      </w:r>
    </w:p>
    <w:p w:rsidR="002933E5" w:rsidRPr="00E76371" w:rsidRDefault="002933E5" w:rsidP="00021FDF">
      <w:pPr>
        <w:suppressAutoHyphens/>
        <w:jc w:val="both"/>
        <w:rPr>
          <w:color w:val="000000"/>
          <w:sz w:val="24"/>
          <w:szCs w:val="24"/>
        </w:rPr>
      </w:pPr>
    </w:p>
    <w:p w:rsidR="00BB70FB"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Наименование дисциплины:</w:t>
      </w:r>
      <w:r w:rsidR="00857FC8" w:rsidRPr="00E76371">
        <w:rPr>
          <w:rFonts w:ascii="Times New Roman" w:hAnsi="Times New Roman"/>
          <w:b/>
          <w:color w:val="000000"/>
          <w:sz w:val="24"/>
          <w:szCs w:val="24"/>
        </w:rPr>
        <w:t xml:space="preserve"> </w:t>
      </w:r>
      <w:r w:rsidR="00DF4D20" w:rsidRPr="00E76371">
        <w:rPr>
          <w:rFonts w:ascii="Times New Roman" w:hAnsi="Times New Roman"/>
          <w:b/>
          <w:color w:val="000000"/>
          <w:sz w:val="24"/>
          <w:szCs w:val="24"/>
        </w:rPr>
        <w:t xml:space="preserve">дисциплины </w:t>
      </w:r>
      <w:r w:rsidR="00701640" w:rsidRPr="00E76371">
        <w:rPr>
          <w:rFonts w:ascii="Times New Roman" w:hAnsi="Times New Roman"/>
          <w:b/>
          <w:color w:val="000000"/>
          <w:sz w:val="24"/>
          <w:szCs w:val="24"/>
        </w:rPr>
        <w:t>Б1.Б.17</w:t>
      </w:r>
      <w:r w:rsidR="00DF35F2" w:rsidRPr="00E76371">
        <w:rPr>
          <w:rFonts w:ascii="Times New Roman" w:hAnsi="Times New Roman"/>
          <w:b/>
          <w:color w:val="000000"/>
          <w:sz w:val="24"/>
          <w:szCs w:val="24"/>
        </w:rPr>
        <w:t>«</w:t>
      </w:r>
      <w:r w:rsidR="004C6758" w:rsidRPr="00E76371">
        <w:rPr>
          <w:rFonts w:ascii="Times New Roman" w:hAnsi="Times New Roman"/>
          <w:b/>
          <w:sz w:val="24"/>
          <w:szCs w:val="24"/>
        </w:rPr>
        <w:t>Педагогическая этика</w:t>
      </w:r>
      <w:r w:rsidR="004803D9" w:rsidRPr="00E76371">
        <w:rPr>
          <w:rFonts w:ascii="Times New Roman" w:hAnsi="Times New Roman"/>
          <w:b/>
          <w:sz w:val="24"/>
          <w:szCs w:val="24"/>
        </w:rPr>
        <w:t>»</w:t>
      </w:r>
    </w:p>
    <w:p w:rsidR="007F4B97" w:rsidRPr="00E76371"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E76371">
        <w:rPr>
          <w:rFonts w:ascii="Times New Roman" w:hAnsi="Times New Roman"/>
          <w:b/>
          <w:color w:val="000000"/>
          <w:sz w:val="24"/>
          <w:szCs w:val="24"/>
        </w:rPr>
        <w:t>планируемыми результатами</w:t>
      </w:r>
      <w:r w:rsidRPr="00E76371">
        <w:rPr>
          <w:rFonts w:ascii="Times New Roman" w:hAnsi="Times New Roman"/>
          <w:b/>
          <w:color w:val="000000"/>
          <w:sz w:val="24"/>
          <w:szCs w:val="24"/>
        </w:rPr>
        <w:t xml:space="preserve"> освоения образовательной программы</w:t>
      </w:r>
    </w:p>
    <w:p w:rsidR="0033546E" w:rsidRPr="00E76371" w:rsidRDefault="002B6C87" w:rsidP="00021FDF">
      <w:pPr>
        <w:widowControl/>
        <w:tabs>
          <w:tab w:val="left" w:pos="708"/>
        </w:tabs>
        <w:autoSpaceDE/>
        <w:adjustRightInd/>
        <w:jc w:val="both"/>
        <w:rPr>
          <w:rFonts w:eastAsia="Calibri"/>
          <w:color w:val="000000"/>
          <w:sz w:val="24"/>
          <w:szCs w:val="24"/>
          <w:lang w:eastAsia="en-US"/>
        </w:rPr>
      </w:pPr>
      <w:r w:rsidRPr="00E76371">
        <w:rPr>
          <w:rFonts w:eastAsia="Calibri"/>
          <w:color w:val="000000"/>
          <w:sz w:val="24"/>
          <w:szCs w:val="24"/>
          <w:lang w:eastAsia="en-US"/>
        </w:rPr>
        <w:tab/>
        <w:t xml:space="preserve">В соответствии с требованиями </w:t>
      </w:r>
      <w:r w:rsidR="00513FA7" w:rsidRPr="00E76371">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E76371">
        <w:rPr>
          <w:rFonts w:eastAsia="Calibri"/>
          <w:color w:val="000000"/>
          <w:sz w:val="24"/>
          <w:szCs w:val="24"/>
          <w:lang w:eastAsia="en-US"/>
        </w:rPr>
        <w:t xml:space="preserve"> при разработке основной профессиональной образовательной программы (</w:t>
      </w:r>
      <w:r w:rsidRPr="00E76371">
        <w:rPr>
          <w:rFonts w:eastAsia="Calibri"/>
          <w:i/>
          <w:color w:val="000000"/>
          <w:sz w:val="24"/>
          <w:szCs w:val="24"/>
          <w:lang w:eastAsia="en-US"/>
        </w:rPr>
        <w:t>далее - ОПОП</w:t>
      </w:r>
      <w:r w:rsidRPr="00E76371">
        <w:rPr>
          <w:rFonts w:eastAsia="Calibri"/>
          <w:color w:val="000000"/>
          <w:sz w:val="24"/>
          <w:szCs w:val="24"/>
          <w:lang w:eastAsia="en-US"/>
        </w:rPr>
        <w:t xml:space="preserve">) </w:t>
      </w:r>
      <w:r w:rsidR="0033546E" w:rsidRPr="00E76371">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color w:val="000000"/>
          <w:sz w:val="24"/>
          <w:szCs w:val="24"/>
          <w:lang w:eastAsia="en-US"/>
        </w:rPr>
        <w:tab/>
      </w:r>
    </w:p>
    <w:p w:rsidR="007F4B97" w:rsidRPr="00E76371" w:rsidRDefault="0033546E" w:rsidP="00021FDF">
      <w:pPr>
        <w:widowControl/>
        <w:tabs>
          <w:tab w:val="left" w:pos="708"/>
        </w:tabs>
        <w:autoSpaceDE/>
        <w:adjustRightInd/>
        <w:ind w:firstLine="709"/>
        <w:jc w:val="both"/>
        <w:rPr>
          <w:rFonts w:eastAsia="Calibri"/>
          <w:color w:val="000000"/>
          <w:sz w:val="24"/>
          <w:szCs w:val="24"/>
          <w:lang w:eastAsia="en-US"/>
        </w:rPr>
      </w:pPr>
      <w:r w:rsidRPr="00E76371">
        <w:rPr>
          <w:rFonts w:eastAsia="Calibri"/>
          <w:sz w:val="24"/>
          <w:szCs w:val="24"/>
          <w:lang w:eastAsia="en-US"/>
        </w:rPr>
        <w:t xml:space="preserve">Процесс изучения дисциплины </w:t>
      </w:r>
      <w:r w:rsidR="00DF35F2" w:rsidRPr="00E76371">
        <w:rPr>
          <w:rFonts w:eastAsia="Calibri"/>
          <w:b/>
          <w:sz w:val="24"/>
          <w:szCs w:val="24"/>
          <w:lang w:eastAsia="en-US"/>
        </w:rPr>
        <w:t>«</w:t>
      </w:r>
      <w:r w:rsidR="004C6758" w:rsidRPr="00E76371">
        <w:rPr>
          <w:b/>
          <w:sz w:val="24"/>
          <w:szCs w:val="24"/>
        </w:rPr>
        <w:t>Педагогическая этика</w:t>
      </w:r>
      <w:r w:rsidR="004803D9" w:rsidRPr="00E76371">
        <w:rPr>
          <w:b/>
          <w:sz w:val="24"/>
          <w:szCs w:val="24"/>
        </w:rPr>
        <w:t>»</w:t>
      </w:r>
      <w:r w:rsidR="00BB6C9A" w:rsidRPr="00E76371">
        <w:rPr>
          <w:rFonts w:eastAsia="Calibri"/>
          <w:sz w:val="24"/>
          <w:szCs w:val="24"/>
          <w:lang w:eastAsia="en-US"/>
        </w:rPr>
        <w:t xml:space="preserve"> </w:t>
      </w:r>
      <w:r w:rsidRPr="00E76371">
        <w:rPr>
          <w:rFonts w:eastAsia="Calibri"/>
          <w:sz w:val="24"/>
          <w:szCs w:val="24"/>
          <w:lang w:eastAsia="en-US"/>
        </w:rPr>
        <w:t>направлен на формирование</w:t>
      </w:r>
      <w:r w:rsidRPr="00E76371">
        <w:rPr>
          <w:rFonts w:eastAsia="Calibri"/>
          <w:color w:val="000000"/>
          <w:sz w:val="24"/>
          <w:szCs w:val="24"/>
          <w:lang w:eastAsia="en-US"/>
        </w:rPr>
        <w:t xml:space="preserve"> следующих компетенций: </w:t>
      </w:r>
      <w:r w:rsidR="002B6C87" w:rsidRPr="00E76371">
        <w:rPr>
          <w:rFonts w:eastAsia="Calibri"/>
          <w:color w:val="000000"/>
          <w:sz w:val="24"/>
          <w:szCs w:val="24"/>
          <w:lang w:eastAsia="en-US"/>
        </w:rPr>
        <w:t xml:space="preserve"> </w:t>
      </w:r>
    </w:p>
    <w:p w:rsidR="00793F01" w:rsidRPr="00E76371"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E76371" w:rsidTr="004803D9">
        <w:tc>
          <w:tcPr>
            <w:tcW w:w="2802"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Результаты освоения ОПОП (содержание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960"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Код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компетенции</w:t>
            </w:r>
          </w:p>
        </w:tc>
        <w:tc>
          <w:tcPr>
            <w:tcW w:w="5844"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Перечень планируемых результатов </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обучения по дисциплине</w:t>
            </w:r>
          </w:p>
        </w:tc>
      </w:tr>
      <w:tr w:rsidR="000913E7" w:rsidRPr="00E76371" w:rsidTr="004666BF">
        <w:tc>
          <w:tcPr>
            <w:tcW w:w="2802" w:type="dxa"/>
          </w:tcPr>
          <w:p w:rsidR="000913E7" w:rsidRPr="00E76371" w:rsidRDefault="000913E7" w:rsidP="000913E7">
            <w:pPr>
              <w:tabs>
                <w:tab w:val="left" w:pos="708"/>
              </w:tabs>
              <w:rPr>
                <w:sz w:val="24"/>
                <w:szCs w:val="24"/>
              </w:rPr>
            </w:pPr>
            <w:r w:rsidRPr="00E76371">
              <w:rPr>
                <w:sz w:val="24"/>
                <w:szCs w:val="24"/>
              </w:rPr>
              <w:t>Владение</w:t>
            </w:r>
            <w:r w:rsidR="00BA6F71">
              <w:rPr>
                <w:sz w:val="24"/>
                <w:szCs w:val="24"/>
              </w:rPr>
              <w:t>м</w:t>
            </w:r>
          </w:p>
          <w:p w:rsidR="000913E7" w:rsidRPr="00E76371" w:rsidRDefault="000913E7" w:rsidP="000913E7">
            <w:pPr>
              <w:tabs>
                <w:tab w:val="left" w:pos="708"/>
              </w:tabs>
              <w:rPr>
                <w:sz w:val="24"/>
                <w:szCs w:val="24"/>
              </w:rPr>
            </w:pPr>
            <w:r w:rsidRPr="00E76371">
              <w:rPr>
                <w:sz w:val="24"/>
                <w:szCs w:val="24"/>
              </w:rPr>
              <w:t xml:space="preserve"> основами профессиональной этики и речевой культуры</w:t>
            </w:r>
          </w:p>
        </w:tc>
        <w:tc>
          <w:tcPr>
            <w:tcW w:w="960" w:type="dxa"/>
          </w:tcPr>
          <w:p w:rsidR="000913E7" w:rsidRPr="00E76371" w:rsidRDefault="000913E7" w:rsidP="000913E7">
            <w:pPr>
              <w:tabs>
                <w:tab w:val="left" w:pos="708"/>
              </w:tabs>
              <w:rPr>
                <w:rFonts w:eastAsia="Calibri"/>
                <w:sz w:val="24"/>
                <w:szCs w:val="24"/>
                <w:lang w:eastAsia="en-US"/>
              </w:rPr>
            </w:pPr>
            <w:r w:rsidRPr="00E76371">
              <w:rPr>
                <w:rFonts w:eastAsia="Calibri"/>
                <w:sz w:val="24"/>
                <w:szCs w:val="24"/>
                <w:lang w:eastAsia="en-US"/>
              </w:rPr>
              <w:t>ОПК-5</w:t>
            </w:r>
          </w:p>
        </w:tc>
        <w:tc>
          <w:tcPr>
            <w:tcW w:w="5844" w:type="dxa"/>
          </w:tcPr>
          <w:p w:rsidR="000913E7" w:rsidRPr="00E76371" w:rsidRDefault="000913E7" w:rsidP="000913E7">
            <w:pPr>
              <w:jc w:val="both"/>
              <w:rPr>
                <w:i/>
                <w:sz w:val="24"/>
                <w:szCs w:val="24"/>
              </w:rPr>
            </w:pPr>
            <w:r w:rsidRPr="00E76371">
              <w:rPr>
                <w:i/>
                <w:sz w:val="24"/>
                <w:szCs w:val="24"/>
              </w:rPr>
              <w:t xml:space="preserve">Знать:  </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устной и письменной речи;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профессиональной этики и речевой культуры</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конфликтологии;</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особенности словесного метода обучения и воспитания;</w:t>
            </w:r>
          </w:p>
          <w:p w:rsidR="000913E7" w:rsidRPr="00E76371" w:rsidRDefault="000913E7" w:rsidP="000913E7">
            <w:pPr>
              <w:numPr>
                <w:ilvl w:val="0"/>
                <w:numId w:val="17"/>
              </w:numPr>
              <w:tabs>
                <w:tab w:val="left" w:pos="207"/>
              </w:tabs>
              <w:ind w:left="0" w:firstLine="0"/>
              <w:jc w:val="both"/>
              <w:rPr>
                <w:sz w:val="24"/>
                <w:szCs w:val="24"/>
              </w:rPr>
            </w:pPr>
            <w:r w:rsidRPr="00E76371">
              <w:rPr>
                <w:sz w:val="24"/>
                <w:szCs w:val="24"/>
              </w:rPr>
              <w:t>основы этики и эстетики.</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Уметь:</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правильно строить речевые клише для осуществления педагогического взаимодействия;</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проводить беседы, диспуты, дискуссии;</w:t>
            </w:r>
          </w:p>
          <w:p w:rsidR="000913E7" w:rsidRPr="00E76371" w:rsidRDefault="000913E7" w:rsidP="000913E7">
            <w:pPr>
              <w:pStyle w:val="Default"/>
              <w:numPr>
                <w:ilvl w:val="0"/>
                <w:numId w:val="18"/>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E76371">
              <w:t xml:space="preserve">находить рациональные способы разрешения конфликтных ситуаций. </w:t>
            </w:r>
          </w:p>
          <w:p w:rsidR="000913E7" w:rsidRPr="00E76371" w:rsidRDefault="000913E7" w:rsidP="000913E7">
            <w:pPr>
              <w:pStyle w:val="Default"/>
              <w:tabs>
                <w:tab w:val="left" w:pos="2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E76371">
              <w:rPr>
                <w:i/>
              </w:rPr>
              <w:t xml:space="preserve">Владеть: </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навыками эффективного речевого общения;</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t>основами профессиональной этики и речевой культуры</w:t>
            </w:r>
          </w:p>
          <w:p w:rsidR="000913E7" w:rsidRPr="00E76371" w:rsidRDefault="000913E7" w:rsidP="000913E7">
            <w:pPr>
              <w:pStyle w:val="Default"/>
              <w:numPr>
                <w:ilvl w:val="0"/>
                <w:numId w:val="19"/>
              </w:numPr>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6371">
              <w:lastRenderedPageBreak/>
              <w:t>основными педагогическими техниками (речь, мимика, жесты).</w:t>
            </w:r>
          </w:p>
          <w:p w:rsidR="000913E7" w:rsidRPr="00E76371" w:rsidRDefault="000913E7" w:rsidP="000913E7">
            <w:pPr>
              <w:pStyle w:val="Default"/>
              <w:tabs>
                <w:tab w:val="left" w:pos="170"/>
                <w:tab w:val="left" w:pos="2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0913E7" w:rsidRPr="00E76371" w:rsidTr="004666BF">
        <w:tc>
          <w:tcPr>
            <w:tcW w:w="2802"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lastRenderedPageBreak/>
              <w:t>Способность</w:t>
            </w:r>
            <w:r w:rsidR="00BA6F71">
              <w:rPr>
                <w:bCs/>
                <w:sz w:val="24"/>
                <w:szCs w:val="24"/>
              </w:rPr>
              <w:t>ю</w:t>
            </w:r>
            <w:r w:rsidRPr="00E76371">
              <w:rPr>
                <w:bCs/>
                <w:sz w:val="24"/>
                <w:szCs w:val="24"/>
              </w:rPr>
              <w:t xml:space="preserve"> работать в команде, толерантно воспринимать социальные, культурные и личностные различия</w:t>
            </w:r>
          </w:p>
        </w:tc>
        <w:tc>
          <w:tcPr>
            <w:tcW w:w="960" w:type="dxa"/>
          </w:tcPr>
          <w:p w:rsidR="000913E7" w:rsidRPr="00E76371" w:rsidRDefault="000913E7" w:rsidP="000913E7">
            <w:pPr>
              <w:tabs>
                <w:tab w:val="left" w:pos="708"/>
              </w:tabs>
              <w:jc w:val="both"/>
              <w:rPr>
                <w:rFonts w:eastAsia="Calibri"/>
                <w:sz w:val="24"/>
                <w:szCs w:val="24"/>
                <w:lang w:eastAsia="en-US"/>
              </w:rPr>
            </w:pPr>
            <w:r w:rsidRPr="00E76371">
              <w:rPr>
                <w:bCs/>
                <w:sz w:val="24"/>
                <w:szCs w:val="24"/>
              </w:rPr>
              <w:t>ОК-5</w:t>
            </w:r>
          </w:p>
        </w:tc>
        <w:tc>
          <w:tcPr>
            <w:tcW w:w="5844" w:type="dxa"/>
          </w:tcPr>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Знать </w:t>
            </w:r>
          </w:p>
          <w:p w:rsidR="000913E7" w:rsidRPr="004D6750"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4D6750">
              <w:rPr>
                <w:rFonts w:ascii="Times New Roman" w:eastAsia="Times New Roman" w:hAnsi="Times New Roman"/>
                <w:sz w:val="24"/>
                <w:szCs w:val="24"/>
              </w:rPr>
              <w:t>закономерности психического развития в каждом возрастном этапе;</w:t>
            </w:r>
          </w:p>
          <w:p w:rsidR="000913E7" w:rsidRPr="004D6750" w:rsidRDefault="000913E7" w:rsidP="000913E7">
            <w:pPr>
              <w:pStyle w:val="a4"/>
              <w:numPr>
                <w:ilvl w:val="0"/>
                <w:numId w:val="23"/>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4D6750">
              <w:rPr>
                <w:rFonts w:ascii="Times New Roman" w:eastAsia="Times New Roman" w:hAnsi="Times New Roman"/>
                <w:sz w:val="24"/>
                <w:szCs w:val="24"/>
              </w:rPr>
              <w:t>методы исследования психологии;</w:t>
            </w:r>
          </w:p>
          <w:p w:rsidR="000913E7" w:rsidRPr="00E76371" w:rsidRDefault="000913E7" w:rsidP="000913E7">
            <w:pPr>
              <w:tabs>
                <w:tab w:val="left" w:pos="318"/>
                <w:tab w:val="left" w:pos="708"/>
              </w:tabs>
              <w:jc w:val="both"/>
              <w:rPr>
                <w:rFonts w:eastAsia="Calibri"/>
                <w:i/>
                <w:sz w:val="24"/>
                <w:szCs w:val="24"/>
                <w:lang w:eastAsia="en-US"/>
              </w:rPr>
            </w:pPr>
            <w:r w:rsidRPr="00E76371">
              <w:rPr>
                <w:rFonts w:eastAsia="Calibri"/>
                <w:i/>
                <w:sz w:val="24"/>
                <w:szCs w:val="24"/>
                <w:lang w:eastAsia="en-US"/>
              </w:rPr>
              <w:t xml:space="preserve"> Уметь </w:t>
            </w:r>
          </w:p>
          <w:p w:rsidR="000913E7" w:rsidRPr="004D6750" w:rsidRDefault="000913E7" w:rsidP="000913E7">
            <w:pPr>
              <w:pStyle w:val="a4"/>
              <w:numPr>
                <w:ilvl w:val="0"/>
                <w:numId w:val="22"/>
              </w:numPr>
              <w:tabs>
                <w:tab w:val="left" w:pos="318"/>
              </w:tabs>
              <w:suppressAutoHyphens/>
              <w:spacing w:after="0" w:line="240" w:lineRule="auto"/>
              <w:ind w:left="0" w:firstLine="0"/>
              <w:jc w:val="both"/>
              <w:rPr>
                <w:rFonts w:ascii="Times New Roman" w:eastAsia="Times New Roman" w:hAnsi="Times New Roman"/>
                <w:sz w:val="24"/>
                <w:szCs w:val="24"/>
              </w:rPr>
            </w:pPr>
            <w:r w:rsidRPr="004D6750">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0913E7" w:rsidRPr="004D6750"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4D6750">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0913E7" w:rsidRPr="004D6750"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4D6750">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0913E7" w:rsidRPr="004D6750" w:rsidRDefault="000913E7" w:rsidP="000913E7">
            <w:pPr>
              <w:pStyle w:val="a4"/>
              <w:numPr>
                <w:ilvl w:val="0"/>
                <w:numId w:val="22"/>
              </w:numPr>
              <w:shd w:val="clear" w:color="auto" w:fill="FFFFFF"/>
              <w:tabs>
                <w:tab w:val="left" w:pos="318"/>
              </w:tabs>
              <w:suppressAutoHyphens/>
              <w:spacing w:after="0" w:line="240" w:lineRule="auto"/>
              <w:ind w:left="0" w:firstLine="0"/>
              <w:jc w:val="both"/>
              <w:rPr>
                <w:rFonts w:ascii="Times New Roman" w:eastAsia="Times New Roman" w:hAnsi="Times New Roman"/>
                <w:sz w:val="24"/>
                <w:szCs w:val="24"/>
              </w:rPr>
            </w:pPr>
            <w:r w:rsidRPr="004D6750">
              <w:rPr>
                <w:rFonts w:ascii="Times New Roman" w:eastAsia="Times New Roman" w:hAnsi="Times New Roman"/>
                <w:bCs/>
                <w:sz w:val="24"/>
                <w:szCs w:val="24"/>
              </w:rPr>
              <w:t>толерантно воспринимать социальные, культурные и личностные различия</w:t>
            </w:r>
          </w:p>
          <w:p w:rsidR="000913E7" w:rsidRPr="00E76371" w:rsidRDefault="000913E7" w:rsidP="000913E7">
            <w:pPr>
              <w:tabs>
                <w:tab w:val="left" w:pos="318"/>
                <w:tab w:val="left" w:pos="708"/>
              </w:tabs>
              <w:jc w:val="both"/>
              <w:rPr>
                <w:rFonts w:eastAsia="Calibri"/>
                <w:sz w:val="24"/>
                <w:szCs w:val="24"/>
                <w:lang w:eastAsia="en-US"/>
              </w:rPr>
            </w:pPr>
            <w:r w:rsidRPr="00E76371">
              <w:rPr>
                <w:rFonts w:eastAsia="Calibri"/>
                <w:i/>
                <w:sz w:val="24"/>
                <w:szCs w:val="24"/>
                <w:lang w:eastAsia="en-US"/>
              </w:rPr>
              <w:t>Владеть</w:t>
            </w:r>
            <w:r w:rsidRPr="00E76371">
              <w:rPr>
                <w:rFonts w:eastAsia="Calibri"/>
                <w:sz w:val="24"/>
                <w:szCs w:val="24"/>
                <w:lang w:eastAsia="en-US"/>
              </w:rPr>
              <w:t xml:space="preserve"> </w:t>
            </w:r>
          </w:p>
          <w:p w:rsidR="000913E7" w:rsidRPr="004D6750"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4D6750">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4D6750">
              <w:rPr>
                <w:rFonts w:ascii="Times New Roman" w:eastAsia="Times New Roman" w:hAnsi="Times New Roman"/>
                <w:sz w:val="24"/>
                <w:szCs w:val="24"/>
              </w:rPr>
              <w:t>;</w:t>
            </w:r>
          </w:p>
          <w:p w:rsidR="000913E7" w:rsidRPr="004D6750" w:rsidRDefault="000913E7" w:rsidP="000913E7">
            <w:pPr>
              <w:pStyle w:val="a4"/>
              <w:numPr>
                <w:ilvl w:val="0"/>
                <w:numId w:val="21"/>
              </w:numPr>
              <w:tabs>
                <w:tab w:val="left" w:pos="318"/>
              </w:tabs>
              <w:suppressAutoHyphens/>
              <w:spacing w:after="0" w:line="240" w:lineRule="auto"/>
              <w:ind w:left="0" w:firstLine="0"/>
              <w:jc w:val="both"/>
              <w:rPr>
                <w:rFonts w:ascii="Times New Roman" w:hAnsi="Times New Roman"/>
                <w:sz w:val="24"/>
                <w:szCs w:val="24"/>
              </w:rPr>
            </w:pPr>
            <w:r w:rsidRPr="004D6750">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bl>
    <w:p w:rsidR="00793F01" w:rsidRPr="00E76371" w:rsidRDefault="00793F01" w:rsidP="00021FDF">
      <w:pPr>
        <w:widowControl/>
        <w:tabs>
          <w:tab w:val="left" w:pos="708"/>
        </w:tabs>
        <w:autoSpaceDE/>
        <w:adjustRightInd/>
        <w:jc w:val="both"/>
        <w:rPr>
          <w:rFonts w:eastAsia="Calibri"/>
          <w:color w:val="000000"/>
          <w:sz w:val="24"/>
          <w:szCs w:val="24"/>
          <w:lang w:eastAsia="en-US"/>
        </w:rPr>
      </w:pPr>
    </w:p>
    <w:p w:rsidR="007F4B97" w:rsidRPr="00E76371"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E76371">
        <w:rPr>
          <w:rFonts w:ascii="Times New Roman" w:hAnsi="Times New Roman"/>
          <w:b/>
          <w:color w:val="000000"/>
          <w:sz w:val="24"/>
          <w:szCs w:val="24"/>
        </w:rPr>
        <w:t>Указание места дисциплины в структуре образовательной программы</w:t>
      </w:r>
    </w:p>
    <w:p w:rsidR="00027D2C" w:rsidRPr="00E76371" w:rsidRDefault="007F4B97" w:rsidP="00021FDF">
      <w:pPr>
        <w:widowControl/>
        <w:tabs>
          <w:tab w:val="left" w:pos="708"/>
        </w:tabs>
        <w:autoSpaceDE/>
        <w:adjustRightInd/>
        <w:ind w:firstLine="709"/>
        <w:jc w:val="both"/>
        <w:rPr>
          <w:rFonts w:eastAsia="Calibri"/>
          <w:color w:val="000000"/>
          <w:sz w:val="24"/>
          <w:szCs w:val="24"/>
          <w:lang w:eastAsia="en-US"/>
        </w:rPr>
      </w:pPr>
      <w:r w:rsidRPr="00E76371">
        <w:rPr>
          <w:color w:val="000000"/>
          <w:sz w:val="24"/>
          <w:szCs w:val="24"/>
        </w:rPr>
        <w:t xml:space="preserve">Дисциплина </w:t>
      </w:r>
      <w:r w:rsidR="00701640" w:rsidRPr="00E76371">
        <w:rPr>
          <w:b/>
          <w:bCs/>
          <w:sz w:val="24"/>
          <w:szCs w:val="24"/>
        </w:rPr>
        <w:t>Б1.Б.17</w:t>
      </w:r>
      <w:r w:rsidR="00BF4455">
        <w:rPr>
          <w:b/>
          <w:bCs/>
          <w:sz w:val="24"/>
          <w:szCs w:val="24"/>
        </w:rPr>
        <w:t xml:space="preserve"> </w:t>
      </w:r>
      <w:r w:rsidR="00BF4455">
        <w:rPr>
          <w:b/>
          <w:sz w:val="24"/>
          <w:szCs w:val="24"/>
        </w:rPr>
        <w:t>«</w:t>
      </w:r>
      <w:r w:rsidR="004C6758" w:rsidRPr="00E76371">
        <w:rPr>
          <w:b/>
          <w:sz w:val="24"/>
          <w:szCs w:val="24"/>
        </w:rPr>
        <w:t>Педагогическая этика</w:t>
      </w:r>
      <w:r w:rsidR="004803D9" w:rsidRPr="00E76371">
        <w:rPr>
          <w:b/>
          <w:sz w:val="24"/>
          <w:szCs w:val="24"/>
        </w:rPr>
        <w:t>»</w:t>
      </w:r>
      <w:r w:rsidRPr="00E76371">
        <w:rPr>
          <w:color w:val="000000"/>
          <w:sz w:val="24"/>
          <w:szCs w:val="24"/>
        </w:rPr>
        <w:t xml:space="preserve"> </w:t>
      </w:r>
      <w:r w:rsidRPr="00E76371">
        <w:rPr>
          <w:rFonts w:eastAsia="Calibri"/>
          <w:color w:val="000000"/>
          <w:sz w:val="24"/>
          <w:szCs w:val="24"/>
          <w:lang w:eastAsia="en-US"/>
        </w:rPr>
        <w:t xml:space="preserve">является дисциплиной </w:t>
      </w:r>
      <w:r w:rsidRPr="00E76371">
        <w:rPr>
          <w:rFonts w:eastAsia="Calibri"/>
          <w:sz w:val="24"/>
          <w:szCs w:val="24"/>
          <w:lang w:eastAsia="en-US"/>
        </w:rPr>
        <w:t>базовой</w:t>
      </w:r>
      <w:r w:rsidRPr="00E76371">
        <w:rPr>
          <w:rFonts w:eastAsia="Calibri"/>
          <w:color w:val="000000"/>
          <w:sz w:val="24"/>
          <w:szCs w:val="24"/>
          <w:lang w:eastAsia="en-US"/>
        </w:rPr>
        <w:t xml:space="preserve"> части </w:t>
      </w:r>
      <w:r w:rsidR="00027D2C" w:rsidRPr="00E76371">
        <w:rPr>
          <w:rFonts w:eastAsia="Calibri"/>
          <w:color w:val="000000"/>
          <w:sz w:val="24"/>
          <w:szCs w:val="24"/>
          <w:lang w:eastAsia="en-US"/>
        </w:rPr>
        <w:t>блока Б1</w:t>
      </w:r>
      <w:r w:rsidR="00BF4455">
        <w:rPr>
          <w:rFonts w:eastAsia="Calibri"/>
          <w:color w:val="000000"/>
          <w:sz w:val="24"/>
          <w:szCs w:val="24"/>
          <w:lang w:eastAsia="en-US"/>
        </w:rPr>
        <w:t>.</w:t>
      </w:r>
    </w:p>
    <w:p w:rsidR="00027D2C" w:rsidRPr="00E76371"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E76371" w:rsidTr="008062E7">
        <w:tc>
          <w:tcPr>
            <w:tcW w:w="16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2378"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дисциплины</w:t>
            </w: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Содержательно-логические связи</w:t>
            </w:r>
          </w:p>
        </w:tc>
        <w:tc>
          <w:tcPr>
            <w:tcW w:w="1147" w:type="dxa"/>
            <w:vMerge w:val="restart"/>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Коды форми-руемых компе-тенций</w:t>
            </w: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4368" w:type="dxa"/>
            <w:gridSpan w:val="2"/>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Наименование дисциплин, практик</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8062E7">
        <w:tc>
          <w:tcPr>
            <w:tcW w:w="1678" w:type="dxa"/>
            <w:vMerge/>
            <w:vAlign w:val="center"/>
          </w:tcPr>
          <w:p w:rsidR="004803D9" w:rsidRPr="00E76371" w:rsidRDefault="004803D9" w:rsidP="008062E7">
            <w:pPr>
              <w:tabs>
                <w:tab w:val="left" w:pos="708"/>
              </w:tabs>
              <w:jc w:val="both"/>
              <w:rPr>
                <w:rFonts w:eastAsia="Calibri"/>
                <w:sz w:val="24"/>
                <w:szCs w:val="24"/>
                <w:lang w:eastAsia="en-US"/>
              </w:rPr>
            </w:pPr>
          </w:p>
        </w:tc>
        <w:tc>
          <w:tcPr>
            <w:tcW w:w="2378" w:type="dxa"/>
            <w:vMerge/>
            <w:vAlign w:val="center"/>
          </w:tcPr>
          <w:p w:rsidR="004803D9" w:rsidRPr="00E76371" w:rsidRDefault="004803D9" w:rsidP="008062E7">
            <w:pPr>
              <w:tabs>
                <w:tab w:val="left" w:pos="708"/>
              </w:tabs>
              <w:jc w:val="both"/>
              <w:rPr>
                <w:rFonts w:eastAsia="Calibri"/>
                <w:sz w:val="24"/>
                <w:szCs w:val="24"/>
                <w:lang w:eastAsia="en-US"/>
              </w:rPr>
            </w:pPr>
          </w:p>
        </w:tc>
        <w:tc>
          <w:tcPr>
            <w:tcW w:w="2083"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на которые опирается содержание данной учебной дисциплины</w:t>
            </w:r>
          </w:p>
        </w:tc>
        <w:tc>
          <w:tcPr>
            <w:tcW w:w="2285" w:type="dxa"/>
            <w:vAlign w:val="center"/>
          </w:tcPr>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803D9" w:rsidRPr="00E76371" w:rsidRDefault="004803D9" w:rsidP="008062E7">
            <w:pPr>
              <w:tabs>
                <w:tab w:val="left" w:pos="708"/>
              </w:tabs>
              <w:jc w:val="both"/>
              <w:rPr>
                <w:rFonts w:eastAsia="Calibri"/>
                <w:sz w:val="24"/>
                <w:szCs w:val="24"/>
                <w:lang w:eastAsia="en-US"/>
              </w:rPr>
            </w:pPr>
          </w:p>
        </w:tc>
      </w:tr>
      <w:tr w:rsidR="004803D9" w:rsidRPr="00E76371" w:rsidTr="007E6BA8">
        <w:tc>
          <w:tcPr>
            <w:tcW w:w="1678" w:type="dxa"/>
            <w:vAlign w:val="center"/>
          </w:tcPr>
          <w:p w:rsidR="004803D9" w:rsidRPr="00E76371" w:rsidRDefault="00243B6E" w:rsidP="008062E7">
            <w:pPr>
              <w:tabs>
                <w:tab w:val="left" w:pos="708"/>
              </w:tabs>
              <w:jc w:val="both"/>
              <w:rPr>
                <w:rFonts w:eastAsia="Calibri"/>
                <w:sz w:val="24"/>
                <w:szCs w:val="24"/>
                <w:lang w:eastAsia="en-US"/>
              </w:rPr>
            </w:pPr>
            <w:r w:rsidRPr="00E76371">
              <w:rPr>
                <w:rFonts w:eastAsia="Calibri"/>
                <w:sz w:val="24"/>
                <w:szCs w:val="24"/>
                <w:lang w:eastAsia="en-US"/>
              </w:rPr>
              <w:t>Б1.Б.17</w:t>
            </w:r>
          </w:p>
        </w:tc>
        <w:tc>
          <w:tcPr>
            <w:tcW w:w="2378" w:type="dxa"/>
            <w:vAlign w:val="center"/>
          </w:tcPr>
          <w:p w:rsidR="004803D9" w:rsidRPr="00E76371" w:rsidRDefault="004C6758" w:rsidP="008062E7">
            <w:pPr>
              <w:tabs>
                <w:tab w:val="left" w:pos="708"/>
              </w:tabs>
              <w:jc w:val="both"/>
              <w:rPr>
                <w:rFonts w:eastAsia="Calibri"/>
                <w:sz w:val="24"/>
                <w:szCs w:val="24"/>
                <w:lang w:eastAsia="en-US"/>
              </w:rPr>
            </w:pPr>
            <w:r w:rsidRPr="00E76371">
              <w:rPr>
                <w:bCs/>
                <w:sz w:val="24"/>
                <w:szCs w:val="24"/>
              </w:rPr>
              <w:t>Педагогическая этика</w:t>
            </w:r>
          </w:p>
        </w:tc>
        <w:tc>
          <w:tcPr>
            <w:tcW w:w="2083" w:type="dxa"/>
            <w:vAlign w:val="center"/>
          </w:tcPr>
          <w:p w:rsidR="00225546" w:rsidRPr="00E76371" w:rsidRDefault="00225546" w:rsidP="008062E7">
            <w:pPr>
              <w:tabs>
                <w:tab w:val="left" w:pos="708"/>
              </w:tabs>
              <w:jc w:val="both"/>
              <w:rPr>
                <w:rFonts w:eastAsia="Calibri"/>
                <w:sz w:val="24"/>
                <w:szCs w:val="24"/>
                <w:lang w:eastAsia="en-US"/>
              </w:rPr>
            </w:pPr>
            <w:r w:rsidRPr="00E76371">
              <w:rPr>
                <w:rFonts w:eastAsia="Calibri"/>
                <w:sz w:val="24"/>
                <w:szCs w:val="24"/>
                <w:lang w:eastAsia="en-US"/>
              </w:rPr>
              <w:t>Успешное освоение программы учебного предмета</w:t>
            </w:r>
            <w:r w:rsidRPr="00E76371">
              <w:rPr>
                <w:sz w:val="24"/>
                <w:szCs w:val="24"/>
              </w:rPr>
              <w:t>:</w:t>
            </w:r>
          </w:p>
          <w:p w:rsidR="004803D9" w:rsidRPr="00E76371" w:rsidRDefault="004803D9" w:rsidP="008062E7">
            <w:pPr>
              <w:tabs>
                <w:tab w:val="left" w:pos="708"/>
              </w:tabs>
              <w:jc w:val="both"/>
              <w:rPr>
                <w:rFonts w:eastAsia="Calibri"/>
                <w:sz w:val="24"/>
                <w:szCs w:val="24"/>
                <w:lang w:eastAsia="en-US"/>
              </w:rPr>
            </w:pPr>
            <w:r w:rsidRPr="00E76371">
              <w:rPr>
                <w:rFonts w:eastAsia="Calibri"/>
                <w:sz w:val="24"/>
                <w:szCs w:val="24"/>
                <w:lang w:eastAsia="en-US"/>
              </w:rPr>
              <w:t xml:space="preserve">Философия, </w:t>
            </w:r>
          </w:p>
          <w:p w:rsidR="004803D9" w:rsidRPr="00E76371" w:rsidRDefault="004C6758" w:rsidP="008062E7">
            <w:pPr>
              <w:tabs>
                <w:tab w:val="left" w:pos="708"/>
              </w:tabs>
              <w:jc w:val="both"/>
              <w:rPr>
                <w:rFonts w:eastAsia="Calibri"/>
                <w:sz w:val="24"/>
                <w:szCs w:val="24"/>
                <w:lang w:eastAsia="en-US"/>
              </w:rPr>
            </w:pPr>
            <w:r w:rsidRPr="00E76371">
              <w:rPr>
                <w:rFonts w:eastAsia="Calibri"/>
                <w:sz w:val="24"/>
                <w:szCs w:val="24"/>
                <w:lang w:eastAsia="en-US"/>
              </w:rPr>
              <w:t>Педагогика</w:t>
            </w:r>
          </w:p>
        </w:tc>
        <w:tc>
          <w:tcPr>
            <w:tcW w:w="2285" w:type="dxa"/>
            <w:shd w:val="clear" w:color="auto" w:fill="auto"/>
            <w:vAlign w:val="center"/>
          </w:tcPr>
          <w:p w:rsidR="004803D9" w:rsidRPr="00E76371" w:rsidRDefault="007F62F3" w:rsidP="008062E7">
            <w:pPr>
              <w:tabs>
                <w:tab w:val="left" w:pos="708"/>
              </w:tabs>
              <w:jc w:val="both"/>
              <w:rPr>
                <w:rFonts w:eastAsia="Calibri"/>
                <w:sz w:val="24"/>
                <w:szCs w:val="24"/>
                <w:lang w:eastAsia="en-US"/>
              </w:rPr>
            </w:pPr>
            <w:r>
              <w:rPr>
                <w:bCs/>
                <w:sz w:val="24"/>
                <w:szCs w:val="24"/>
              </w:rPr>
              <w:t>Производственная практика (педагогическая практика)</w:t>
            </w:r>
          </w:p>
        </w:tc>
        <w:tc>
          <w:tcPr>
            <w:tcW w:w="1147" w:type="dxa"/>
            <w:shd w:val="clear" w:color="auto" w:fill="auto"/>
            <w:vAlign w:val="center"/>
          </w:tcPr>
          <w:p w:rsidR="000913E7" w:rsidRPr="00E76371" w:rsidRDefault="007F62F3" w:rsidP="004C6758">
            <w:pPr>
              <w:tabs>
                <w:tab w:val="left" w:pos="708"/>
              </w:tabs>
              <w:jc w:val="both"/>
              <w:rPr>
                <w:rFonts w:eastAsia="Calibri"/>
                <w:sz w:val="24"/>
                <w:szCs w:val="24"/>
                <w:lang w:eastAsia="en-US"/>
              </w:rPr>
            </w:pPr>
            <w:r>
              <w:rPr>
                <w:rFonts w:eastAsia="Calibri"/>
                <w:sz w:val="24"/>
                <w:szCs w:val="24"/>
                <w:lang w:eastAsia="en-US"/>
              </w:rPr>
              <w:t>О</w:t>
            </w:r>
            <w:r w:rsidR="000913E7" w:rsidRPr="00E76371">
              <w:rPr>
                <w:rFonts w:eastAsia="Calibri"/>
                <w:sz w:val="24"/>
                <w:szCs w:val="24"/>
                <w:lang w:eastAsia="en-US"/>
              </w:rPr>
              <w:t>К-5</w:t>
            </w:r>
          </w:p>
          <w:p w:rsidR="004803D9" w:rsidRPr="00E76371" w:rsidRDefault="004803D9" w:rsidP="004C6758">
            <w:pPr>
              <w:tabs>
                <w:tab w:val="left" w:pos="708"/>
              </w:tabs>
              <w:jc w:val="both"/>
              <w:rPr>
                <w:rFonts w:eastAsia="Calibri"/>
                <w:sz w:val="24"/>
                <w:szCs w:val="24"/>
                <w:lang w:eastAsia="en-US"/>
              </w:rPr>
            </w:pPr>
            <w:r w:rsidRPr="00E76371">
              <w:rPr>
                <w:rFonts w:eastAsia="Calibri"/>
                <w:sz w:val="24"/>
                <w:szCs w:val="24"/>
                <w:lang w:eastAsia="en-US"/>
              </w:rPr>
              <w:t>ОПК-</w:t>
            </w:r>
            <w:r w:rsidR="004C6758" w:rsidRPr="00E76371">
              <w:rPr>
                <w:rFonts w:eastAsia="Calibri"/>
                <w:sz w:val="24"/>
                <w:szCs w:val="24"/>
                <w:lang w:eastAsia="en-US"/>
              </w:rPr>
              <w:t>5</w:t>
            </w:r>
            <w:r w:rsidRPr="00E76371">
              <w:rPr>
                <w:rFonts w:eastAsia="Calibri"/>
                <w:sz w:val="24"/>
                <w:szCs w:val="24"/>
                <w:lang w:eastAsia="en-US"/>
              </w:rPr>
              <w:t xml:space="preserve"> </w:t>
            </w:r>
          </w:p>
        </w:tc>
      </w:tr>
    </w:tbl>
    <w:p w:rsidR="00D02EB8" w:rsidRPr="00E76371"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E76371"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E76371">
        <w:rPr>
          <w:rFonts w:eastAsia="Calibri"/>
          <w:b/>
          <w:color w:val="000000"/>
          <w:spacing w:val="4"/>
          <w:sz w:val="24"/>
          <w:szCs w:val="24"/>
          <w:lang w:eastAsia="en-US"/>
        </w:rPr>
        <w:t xml:space="preserve">4. </w:t>
      </w:r>
      <w:r w:rsidR="00BB6C9A" w:rsidRPr="00E7637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6371" w:rsidRDefault="007F4B97" w:rsidP="00021FDF">
      <w:pPr>
        <w:ind w:firstLine="709"/>
        <w:jc w:val="both"/>
        <w:rPr>
          <w:color w:val="000000"/>
          <w:sz w:val="24"/>
          <w:szCs w:val="24"/>
        </w:rPr>
      </w:pPr>
    </w:p>
    <w:p w:rsidR="004803D9" w:rsidRPr="00E76371" w:rsidRDefault="000C69C3" w:rsidP="004803D9">
      <w:pPr>
        <w:ind w:firstLine="709"/>
        <w:jc w:val="both"/>
        <w:rPr>
          <w:rFonts w:eastAsia="Calibri"/>
          <w:sz w:val="24"/>
          <w:szCs w:val="24"/>
          <w:lang w:eastAsia="en-US"/>
        </w:rPr>
      </w:pPr>
      <w:r w:rsidRPr="00E76371">
        <w:rPr>
          <w:rFonts w:eastAsia="Calibri"/>
          <w:sz w:val="24"/>
          <w:szCs w:val="24"/>
          <w:lang w:eastAsia="en-US"/>
        </w:rPr>
        <w:t>Объем учебной дис</w:t>
      </w:r>
      <w:r w:rsidR="009C0160" w:rsidRPr="00E76371">
        <w:rPr>
          <w:rFonts w:eastAsia="Calibri"/>
          <w:sz w:val="24"/>
          <w:szCs w:val="24"/>
          <w:lang w:eastAsia="en-US"/>
        </w:rPr>
        <w:t>циплины –</w:t>
      </w:r>
      <w:r w:rsidR="00027502" w:rsidRPr="00E76371">
        <w:rPr>
          <w:rFonts w:eastAsia="Calibri"/>
          <w:sz w:val="24"/>
          <w:szCs w:val="24"/>
          <w:lang w:eastAsia="en-US"/>
        </w:rPr>
        <w:t>2 зачетных единицы – 72</w:t>
      </w:r>
      <w:r w:rsidR="004803D9" w:rsidRPr="00E76371">
        <w:rPr>
          <w:rFonts w:eastAsia="Calibri"/>
          <w:sz w:val="24"/>
          <w:szCs w:val="24"/>
          <w:lang w:eastAsia="en-US"/>
        </w:rPr>
        <w:t xml:space="preserve"> академических часа</w:t>
      </w:r>
      <w:r w:rsidR="008F792C">
        <w:rPr>
          <w:rFonts w:eastAsia="Calibri"/>
          <w:sz w:val="24"/>
          <w:szCs w:val="24"/>
          <w:lang w:eastAsia="en-US"/>
        </w:rPr>
        <w:t>.</w:t>
      </w:r>
    </w:p>
    <w:p w:rsidR="004803D9" w:rsidRPr="00E76371" w:rsidRDefault="004803D9" w:rsidP="004803D9">
      <w:pPr>
        <w:ind w:firstLine="709"/>
        <w:jc w:val="both"/>
        <w:rPr>
          <w:rFonts w:eastAsia="Calibri"/>
          <w:sz w:val="24"/>
          <w:szCs w:val="24"/>
          <w:lang w:eastAsia="en-US"/>
        </w:rPr>
      </w:pPr>
      <w:r w:rsidRPr="00E76371">
        <w:rPr>
          <w:rFonts w:eastAsia="Calibri"/>
          <w:sz w:val="24"/>
          <w:szCs w:val="24"/>
          <w:lang w:eastAsia="en-US"/>
        </w:rPr>
        <w:t>Из них</w:t>
      </w:r>
      <w:r w:rsidRPr="00E7637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E76371" w:rsidTr="008062E7">
        <w:tc>
          <w:tcPr>
            <w:tcW w:w="4365" w:type="dxa"/>
          </w:tcPr>
          <w:p w:rsidR="004803D9" w:rsidRPr="00E76371" w:rsidRDefault="004803D9" w:rsidP="008062E7">
            <w:pPr>
              <w:jc w:val="both"/>
              <w:rPr>
                <w:rFonts w:eastAsia="Calibri"/>
                <w:sz w:val="24"/>
                <w:szCs w:val="24"/>
                <w:lang w:eastAsia="en-US"/>
              </w:rPr>
            </w:pPr>
          </w:p>
        </w:tc>
        <w:tc>
          <w:tcPr>
            <w:tcW w:w="2693" w:type="dxa"/>
            <w:vAlign w:val="center"/>
          </w:tcPr>
          <w:p w:rsidR="004803D9" w:rsidRPr="00E76371" w:rsidRDefault="004803D9" w:rsidP="008F792C">
            <w:pPr>
              <w:jc w:val="center"/>
              <w:rPr>
                <w:rFonts w:eastAsia="Calibri"/>
                <w:sz w:val="24"/>
                <w:szCs w:val="24"/>
                <w:lang w:eastAsia="en-US"/>
              </w:rPr>
            </w:pPr>
            <w:r w:rsidRPr="00E76371">
              <w:rPr>
                <w:rFonts w:eastAsia="Calibri"/>
                <w:sz w:val="24"/>
                <w:szCs w:val="24"/>
                <w:lang w:eastAsia="en-US"/>
              </w:rPr>
              <w:t>Очная форма обучения</w:t>
            </w:r>
          </w:p>
        </w:tc>
        <w:tc>
          <w:tcPr>
            <w:tcW w:w="2517" w:type="dxa"/>
            <w:vAlign w:val="center"/>
          </w:tcPr>
          <w:p w:rsidR="004803D9" w:rsidRPr="00E76371" w:rsidRDefault="004803D9" w:rsidP="008F792C">
            <w:pPr>
              <w:jc w:val="center"/>
              <w:rPr>
                <w:rFonts w:eastAsia="Calibri"/>
                <w:sz w:val="24"/>
                <w:szCs w:val="24"/>
                <w:lang w:eastAsia="en-US"/>
              </w:rPr>
            </w:pPr>
            <w:r w:rsidRPr="00E76371">
              <w:rPr>
                <w:rFonts w:eastAsia="Calibri"/>
                <w:sz w:val="24"/>
                <w:szCs w:val="24"/>
                <w:lang w:eastAsia="en-US"/>
              </w:rPr>
              <w:t>Заочная форма</w:t>
            </w:r>
          </w:p>
          <w:p w:rsidR="004803D9" w:rsidRPr="00E76371" w:rsidRDefault="004803D9" w:rsidP="008F792C">
            <w:pPr>
              <w:jc w:val="center"/>
              <w:rPr>
                <w:rFonts w:eastAsia="Calibri"/>
                <w:sz w:val="24"/>
                <w:szCs w:val="24"/>
                <w:lang w:eastAsia="en-US"/>
              </w:rPr>
            </w:pPr>
            <w:r w:rsidRPr="00E76371">
              <w:rPr>
                <w:rFonts w:eastAsia="Calibri"/>
                <w:sz w:val="24"/>
                <w:szCs w:val="24"/>
                <w:lang w:eastAsia="en-US"/>
              </w:rPr>
              <w:t>обучения</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Контактная работа</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48</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10</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Лекций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16</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Лабораторных работ</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4803D9" w:rsidP="00225546">
            <w:pPr>
              <w:jc w:val="center"/>
              <w:rPr>
                <w:rFonts w:eastAsia="Calibri"/>
                <w:sz w:val="24"/>
                <w:szCs w:val="24"/>
                <w:lang w:eastAsia="en-US"/>
              </w:rPr>
            </w:pPr>
          </w:p>
        </w:tc>
      </w:tr>
      <w:tr w:rsidR="004803D9" w:rsidRPr="00E76371" w:rsidTr="008062E7">
        <w:tc>
          <w:tcPr>
            <w:tcW w:w="4365" w:type="dxa"/>
          </w:tcPr>
          <w:p w:rsidR="004803D9" w:rsidRPr="00E76371" w:rsidRDefault="004803D9" w:rsidP="008062E7">
            <w:pPr>
              <w:jc w:val="both"/>
              <w:rPr>
                <w:rFonts w:eastAsia="Calibri"/>
                <w:i/>
                <w:sz w:val="24"/>
                <w:szCs w:val="24"/>
                <w:lang w:eastAsia="en-US"/>
              </w:rPr>
            </w:pPr>
            <w:r w:rsidRPr="00E76371">
              <w:rPr>
                <w:rFonts w:eastAsia="Calibri"/>
                <w:i/>
                <w:sz w:val="24"/>
                <w:szCs w:val="24"/>
                <w:lang w:eastAsia="en-US"/>
              </w:rPr>
              <w:t>Практических занятий</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32</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6</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Самостоятельная работа обучающихся</w:t>
            </w:r>
          </w:p>
        </w:tc>
        <w:tc>
          <w:tcPr>
            <w:tcW w:w="2693"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24</w:t>
            </w: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58</w:t>
            </w:r>
          </w:p>
        </w:tc>
      </w:tr>
      <w:tr w:rsidR="004803D9" w:rsidRPr="00E76371" w:rsidTr="008062E7">
        <w:tc>
          <w:tcPr>
            <w:tcW w:w="4365" w:type="dxa"/>
          </w:tcPr>
          <w:p w:rsidR="004803D9" w:rsidRPr="00E76371" w:rsidRDefault="004803D9" w:rsidP="008062E7">
            <w:pPr>
              <w:jc w:val="both"/>
              <w:rPr>
                <w:rFonts w:eastAsia="Calibri"/>
                <w:sz w:val="24"/>
                <w:szCs w:val="24"/>
                <w:lang w:eastAsia="en-US"/>
              </w:rPr>
            </w:pPr>
            <w:r w:rsidRPr="00E76371">
              <w:rPr>
                <w:rFonts w:eastAsia="Calibri"/>
                <w:sz w:val="24"/>
                <w:szCs w:val="24"/>
                <w:lang w:eastAsia="en-US"/>
              </w:rPr>
              <w:t>Контроль</w:t>
            </w:r>
          </w:p>
        </w:tc>
        <w:tc>
          <w:tcPr>
            <w:tcW w:w="2693" w:type="dxa"/>
            <w:vAlign w:val="center"/>
          </w:tcPr>
          <w:p w:rsidR="004803D9" w:rsidRPr="00E76371" w:rsidRDefault="004803D9" w:rsidP="00225546">
            <w:pPr>
              <w:jc w:val="center"/>
              <w:rPr>
                <w:rFonts w:eastAsia="Calibri"/>
                <w:sz w:val="24"/>
                <w:szCs w:val="24"/>
                <w:lang w:eastAsia="en-US"/>
              </w:rPr>
            </w:pPr>
          </w:p>
        </w:tc>
        <w:tc>
          <w:tcPr>
            <w:tcW w:w="2517" w:type="dxa"/>
            <w:vAlign w:val="center"/>
          </w:tcPr>
          <w:p w:rsidR="004803D9" w:rsidRPr="00E76371" w:rsidRDefault="00027502" w:rsidP="00225546">
            <w:pPr>
              <w:jc w:val="center"/>
              <w:rPr>
                <w:rFonts w:eastAsia="Calibri"/>
                <w:sz w:val="24"/>
                <w:szCs w:val="24"/>
                <w:lang w:eastAsia="en-US"/>
              </w:rPr>
            </w:pPr>
            <w:r w:rsidRPr="00E76371">
              <w:rPr>
                <w:rFonts w:eastAsia="Calibri"/>
                <w:sz w:val="24"/>
                <w:szCs w:val="24"/>
                <w:lang w:eastAsia="en-US"/>
              </w:rPr>
              <w:t>4</w:t>
            </w:r>
          </w:p>
        </w:tc>
      </w:tr>
      <w:tr w:rsidR="00027502" w:rsidRPr="00E76371" w:rsidTr="008062E7">
        <w:tc>
          <w:tcPr>
            <w:tcW w:w="4365" w:type="dxa"/>
            <w:vAlign w:val="center"/>
          </w:tcPr>
          <w:p w:rsidR="00027502" w:rsidRPr="00E76371" w:rsidRDefault="00027502" w:rsidP="008062E7">
            <w:pPr>
              <w:jc w:val="both"/>
              <w:rPr>
                <w:rFonts w:eastAsia="Calibri"/>
                <w:sz w:val="24"/>
                <w:szCs w:val="24"/>
                <w:lang w:eastAsia="en-US"/>
              </w:rPr>
            </w:pPr>
            <w:r w:rsidRPr="00E76371">
              <w:rPr>
                <w:rFonts w:eastAsia="Calibri"/>
                <w:sz w:val="24"/>
                <w:szCs w:val="24"/>
                <w:lang w:eastAsia="en-US"/>
              </w:rPr>
              <w:t>Формы промежуточной аттестации</w:t>
            </w:r>
          </w:p>
        </w:tc>
        <w:tc>
          <w:tcPr>
            <w:tcW w:w="2693"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c>
          <w:tcPr>
            <w:tcW w:w="2517" w:type="dxa"/>
            <w:vAlign w:val="center"/>
          </w:tcPr>
          <w:p w:rsidR="00027502" w:rsidRPr="00E76371" w:rsidRDefault="00027502" w:rsidP="00225546">
            <w:pPr>
              <w:jc w:val="center"/>
              <w:rPr>
                <w:rFonts w:eastAsia="Calibri"/>
                <w:sz w:val="24"/>
                <w:szCs w:val="24"/>
                <w:lang w:eastAsia="en-US"/>
              </w:rPr>
            </w:pPr>
            <w:r w:rsidRPr="00E76371">
              <w:rPr>
                <w:rFonts w:eastAsia="Calibri"/>
                <w:sz w:val="24"/>
                <w:szCs w:val="24"/>
                <w:lang w:eastAsia="en-US"/>
              </w:rPr>
              <w:t>Зачет 3 семестр</w:t>
            </w:r>
          </w:p>
        </w:tc>
      </w:tr>
    </w:tbl>
    <w:p w:rsidR="00A32A5F" w:rsidRPr="00E76371" w:rsidRDefault="00A32A5F" w:rsidP="004803D9">
      <w:pPr>
        <w:ind w:firstLine="709"/>
        <w:jc w:val="both"/>
        <w:rPr>
          <w:rFonts w:eastAsia="Calibri"/>
          <w:color w:val="000000"/>
          <w:sz w:val="24"/>
          <w:szCs w:val="24"/>
          <w:lang w:eastAsia="en-US"/>
        </w:rPr>
      </w:pPr>
    </w:p>
    <w:p w:rsidR="007F4B97" w:rsidRPr="00E76371" w:rsidRDefault="0047572F" w:rsidP="00021FDF">
      <w:pPr>
        <w:keepNext/>
        <w:ind w:firstLine="709"/>
        <w:jc w:val="both"/>
        <w:rPr>
          <w:rFonts w:eastAsia="Calibri"/>
          <w:b/>
          <w:color w:val="000000"/>
          <w:sz w:val="24"/>
          <w:szCs w:val="24"/>
        </w:rPr>
      </w:pPr>
      <w:r w:rsidRPr="00E76371">
        <w:rPr>
          <w:b/>
          <w:color w:val="000000"/>
          <w:sz w:val="24"/>
          <w:szCs w:val="24"/>
        </w:rPr>
        <w:t xml:space="preserve">5. </w:t>
      </w:r>
      <w:r w:rsidR="0047633A" w:rsidRPr="00E7637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6371" w:rsidRDefault="007F4B97" w:rsidP="00021FDF">
      <w:pPr>
        <w:keepNext/>
        <w:ind w:firstLine="709"/>
        <w:contextualSpacing/>
        <w:jc w:val="both"/>
        <w:rPr>
          <w:rFonts w:eastAsia="Calibri"/>
          <w:b/>
          <w:color w:val="000000"/>
          <w:sz w:val="24"/>
          <w:szCs w:val="24"/>
        </w:rPr>
      </w:pPr>
    </w:p>
    <w:p w:rsidR="00114770" w:rsidRPr="00E76371" w:rsidRDefault="00114770" w:rsidP="00021FDF">
      <w:pPr>
        <w:tabs>
          <w:tab w:val="left" w:pos="900"/>
        </w:tabs>
        <w:ind w:firstLine="709"/>
        <w:jc w:val="both"/>
        <w:rPr>
          <w:b/>
          <w:color w:val="000000"/>
          <w:sz w:val="24"/>
          <w:szCs w:val="24"/>
        </w:rPr>
      </w:pPr>
      <w:r w:rsidRPr="00E76371">
        <w:rPr>
          <w:b/>
          <w:color w:val="000000"/>
          <w:sz w:val="24"/>
          <w:szCs w:val="24"/>
        </w:rPr>
        <w:t>5.1. Тематический план для очной формы обучения</w:t>
      </w:r>
    </w:p>
    <w:p w:rsidR="00114770" w:rsidRPr="00E76371" w:rsidRDefault="00114770" w:rsidP="00021FDF">
      <w:pPr>
        <w:tabs>
          <w:tab w:val="left" w:pos="900"/>
        </w:tabs>
        <w:ind w:firstLine="709"/>
        <w:jc w:val="both"/>
        <w:rPr>
          <w:b/>
          <w:color w:val="000000"/>
          <w:sz w:val="24"/>
          <w:szCs w:val="24"/>
        </w:rPr>
      </w:pPr>
    </w:p>
    <w:tbl>
      <w:tblPr>
        <w:tblW w:w="11626" w:type="dxa"/>
        <w:tblLayout w:type="fixed"/>
        <w:tblLook w:val="04A0" w:firstRow="1" w:lastRow="0" w:firstColumn="1" w:lastColumn="0" w:noHBand="0" w:noVBand="1"/>
      </w:tblPr>
      <w:tblGrid>
        <w:gridCol w:w="3794"/>
        <w:gridCol w:w="459"/>
        <w:gridCol w:w="1667"/>
        <w:gridCol w:w="709"/>
        <w:gridCol w:w="709"/>
        <w:gridCol w:w="708"/>
        <w:gridCol w:w="35"/>
        <w:gridCol w:w="29"/>
        <w:gridCol w:w="314"/>
        <w:gridCol w:w="331"/>
        <w:gridCol w:w="6"/>
        <w:gridCol w:w="29"/>
        <w:gridCol w:w="518"/>
        <w:gridCol w:w="439"/>
        <w:gridCol w:w="425"/>
        <w:gridCol w:w="538"/>
        <w:gridCol w:w="680"/>
        <w:gridCol w:w="236"/>
      </w:tblGrid>
      <w:tr w:rsidR="004C3448" w:rsidRPr="00E76371" w:rsidTr="004C3448">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E76371" w:rsidRDefault="00027502" w:rsidP="004C3448">
            <w:pPr>
              <w:rPr>
                <w:b/>
                <w:bCs/>
                <w:color w:val="000000"/>
                <w:sz w:val="24"/>
                <w:szCs w:val="24"/>
              </w:rPr>
            </w:pPr>
            <w:r w:rsidRPr="00E76371">
              <w:rPr>
                <w:b/>
                <w:bCs/>
                <w:color w:val="000000"/>
                <w:sz w:val="24"/>
                <w:szCs w:val="24"/>
              </w:rPr>
              <w:t>Семестр 3</w:t>
            </w:r>
          </w:p>
        </w:tc>
      </w:tr>
      <w:tr w:rsidR="004C3448" w:rsidRPr="00E76371" w:rsidTr="004C3448">
        <w:trPr>
          <w:gridAfter w:val="4"/>
          <w:wAfter w:w="1879" w:type="dxa"/>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Наименование раздела дисциплины</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E76371" w:rsidRDefault="004C3448" w:rsidP="004C3448">
            <w:pPr>
              <w:jc w:val="center"/>
              <w:rPr>
                <w:b/>
                <w:bCs/>
                <w:color w:val="000000"/>
                <w:sz w:val="24"/>
                <w:szCs w:val="24"/>
              </w:rPr>
            </w:pPr>
            <w:r w:rsidRPr="00E76371">
              <w:rPr>
                <w:b/>
                <w:bCs/>
                <w:color w:val="000000"/>
                <w:sz w:val="24"/>
                <w:szCs w:val="24"/>
              </w:rPr>
              <w:t>Всего</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1.Предмет и задачи педагогической этики </w:t>
            </w:r>
          </w:p>
          <w:p w:rsidR="00027502" w:rsidRPr="00E76371" w:rsidRDefault="00027502" w:rsidP="004666BF">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052243">
        <w:trPr>
          <w:gridAfter w:val="4"/>
          <w:wAfter w:w="1879" w:type="dxa"/>
          <w:trHeight w:val="907"/>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 xml:space="preserve">Тема 2. Зарождение и развитие педагогической этики.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027502" w:rsidRPr="00E76371" w:rsidRDefault="00027502" w:rsidP="004666BF">
            <w:pPr>
              <w:jc w:val="center"/>
              <w:rPr>
                <w:color w:val="000000"/>
                <w:sz w:val="24"/>
                <w:szCs w:val="24"/>
              </w:rPr>
            </w:pPr>
            <w:r w:rsidRPr="00E76371">
              <w:rPr>
                <w:color w:val="000000"/>
                <w:sz w:val="24"/>
                <w:szCs w:val="24"/>
              </w:rPr>
              <w:t>.</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701640" w:rsidP="004C3448">
            <w:pPr>
              <w:jc w:val="center"/>
              <w:rPr>
                <w:i/>
                <w:iCs/>
                <w:color w:val="000000"/>
                <w:sz w:val="24"/>
                <w:szCs w:val="24"/>
              </w:rPr>
            </w:pPr>
            <w:r w:rsidRPr="00E76371">
              <w:rPr>
                <w:i/>
                <w:iCs/>
                <w:color w:val="000000"/>
                <w:sz w:val="24"/>
                <w:szCs w:val="24"/>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F25A00" w:rsidP="004C3448">
            <w:pPr>
              <w:jc w:val="center"/>
              <w:rPr>
                <w:b/>
                <w:bCs/>
                <w:i/>
                <w:iCs/>
                <w:color w:val="000000"/>
                <w:sz w:val="24"/>
                <w:szCs w:val="24"/>
              </w:rPr>
            </w:pPr>
            <w:r>
              <w:rPr>
                <w:b/>
                <w:bCs/>
                <w:i/>
                <w:iCs/>
                <w:color w:val="000000"/>
                <w:sz w:val="24"/>
                <w:szCs w:val="24"/>
              </w:rPr>
              <w:t>4</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both"/>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43" w:type="dxa"/>
            <w:gridSpan w:val="2"/>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680"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4</w:t>
            </w:r>
          </w:p>
        </w:tc>
        <w:tc>
          <w:tcPr>
            <w:tcW w:w="986" w:type="dxa"/>
            <w:gridSpan w:val="3"/>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10</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both"/>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trHeight w:val="90"/>
        </w:trPr>
        <w:tc>
          <w:tcPr>
            <w:tcW w:w="6629" w:type="dxa"/>
            <w:gridSpan w:val="4"/>
            <w:noWrap/>
            <w:vAlign w:val="bottom"/>
            <w:hideMark/>
          </w:tcPr>
          <w:p w:rsidR="00027502" w:rsidRPr="00E76371" w:rsidRDefault="00027502" w:rsidP="004666BF">
            <w:pPr>
              <w:widowControl/>
              <w:autoSpaceDE/>
              <w:autoSpaceDN/>
              <w:adjustRightInd/>
              <w:rPr>
                <w:rFonts w:eastAsia="Calibri"/>
                <w:sz w:val="24"/>
                <w:szCs w:val="24"/>
              </w:rPr>
            </w:pPr>
          </w:p>
        </w:tc>
        <w:tc>
          <w:tcPr>
            <w:tcW w:w="1417" w:type="dxa"/>
            <w:gridSpan w:val="2"/>
            <w:noWrap/>
            <w:vAlign w:val="bottom"/>
            <w:hideMark/>
          </w:tcPr>
          <w:p w:rsidR="00027502" w:rsidRPr="00E76371" w:rsidRDefault="00027502" w:rsidP="004C3448">
            <w:pPr>
              <w:rPr>
                <w:rFonts w:eastAsia="Calibri"/>
                <w:sz w:val="24"/>
                <w:szCs w:val="24"/>
              </w:rPr>
            </w:pPr>
          </w:p>
        </w:tc>
        <w:tc>
          <w:tcPr>
            <w:tcW w:w="378" w:type="dxa"/>
            <w:gridSpan w:val="3"/>
            <w:noWrap/>
            <w:vAlign w:val="bottom"/>
            <w:hideMark/>
          </w:tcPr>
          <w:p w:rsidR="00027502" w:rsidRPr="00E76371" w:rsidRDefault="00027502" w:rsidP="004C3448">
            <w:pPr>
              <w:rPr>
                <w:rFonts w:eastAsia="Calibri"/>
                <w:sz w:val="24"/>
                <w:szCs w:val="24"/>
              </w:rPr>
            </w:pPr>
          </w:p>
        </w:tc>
        <w:tc>
          <w:tcPr>
            <w:tcW w:w="884" w:type="dxa"/>
            <w:gridSpan w:val="4"/>
            <w:noWrap/>
            <w:vAlign w:val="bottom"/>
            <w:hideMark/>
          </w:tcPr>
          <w:p w:rsidR="00027502" w:rsidRPr="00E76371" w:rsidRDefault="00027502" w:rsidP="004C3448">
            <w:pPr>
              <w:rPr>
                <w:rFonts w:eastAsia="Calibri"/>
                <w:sz w:val="24"/>
                <w:szCs w:val="24"/>
              </w:rPr>
            </w:pPr>
          </w:p>
        </w:tc>
        <w:tc>
          <w:tcPr>
            <w:tcW w:w="864" w:type="dxa"/>
            <w:gridSpan w:val="2"/>
            <w:noWrap/>
            <w:vAlign w:val="bottom"/>
            <w:hideMark/>
          </w:tcPr>
          <w:p w:rsidR="00027502" w:rsidRPr="00E76371" w:rsidRDefault="00027502" w:rsidP="004C3448">
            <w:pPr>
              <w:rPr>
                <w:rFonts w:eastAsia="Calibri"/>
                <w:sz w:val="24"/>
                <w:szCs w:val="24"/>
              </w:rPr>
            </w:pPr>
          </w:p>
        </w:tc>
        <w:tc>
          <w:tcPr>
            <w:tcW w:w="538" w:type="dxa"/>
            <w:noWrap/>
            <w:vAlign w:val="bottom"/>
            <w:hideMark/>
          </w:tcPr>
          <w:p w:rsidR="00027502" w:rsidRPr="00E76371" w:rsidRDefault="00027502" w:rsidP="004C3448">
            <w:pPr>
              <w:rPr>
                <w:rFonts w:eastAsia="Calibri"/>
                <w:sz w:val="24"/>
                <w:szCs w:val="24"/>
              </w:rPr>
            </w:pPr>
          </w:p>
        </w:tc>
        <w:tc>
          <w:tcPr>
            <w:tcW w:w="680" w:type="dxa"/>
            <w:noWrap/>
            <w:vAlign w:val="bottom"/>
            <w:hideMark/>
          </w:tcPr>
          <w:p w:rsidR="00027502" w:rsidRPr="00E76371" w:rsidRDefault="00027502" w:rsidP="004C3448">
            <w:pPr>
              <w:rPr>
                <w:rFonts w:eastAsia="Calibri"/>
                <w:sz w:val="24"/>
                <w:szCs w:val="24"/>
              </w:rPr>
            </w:pPr>
          </w:p>
        </w:tc>
        <w:tc>
          <w:tcPr>
            <w:tcW w:w="236" w:type="dxa"/>
            <w:noWrap/>
            <w:vAlign w:val="bottom"/>
            <w:hideMark/>
          </w:tcPr>
          <w:p w:rsidR="00027502" w:rsidRPr="00E76371" w:rsidRDefault="00027502" w:rsidP="004C3448">
            <w:pPr>
              <w:rPr>
                <w:rFonts w:eastAsia="Calibri"/>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5. Функции педагогической морали </w:t>
            </w:r>
          </w:p>
          <w:p w:rsidR="00027502" w:rsidRPr="00E76371" w:rsidRDefault="00027502" w:rsidP="004666BF">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4</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r w:rsidRPr="00E76371">
              <w:rPr>
                <w:sz w:val="24"/>
                <w:szCs w:val="24"/>
              </w:rPr>
              <w:lastRenderedPageBreak/>
              <w:t xml:space="preserve">Тема 6. Педагогический такт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both"/>
              <w:rPr>
                <w:sz w:val="24"/>
                <w:szCs w:val="24"/>
              </w:rPr>
            </w:pPr>
          </w:p>
          <w:p w:rsidR="00027502" w:rsidRPr="00E76371" w:rsidRDefault="00027502" w:rsidP="004666BF">
            <w:pPr>
              <w:rPr>
                <w:sz w:val="24"/>
                <w:szCs w:val="24"/>
              </w:rPr>
            </w:pPr>
            <w:r w:rsidRPr="00E76371">
              <w:rPr>
                <w:sz w:val="24"/>
                <w:szCs w:val="24"/>
              </w:rPr>
              <w:t>Тема 7. Личностно-творческий компонент профессионально- педагогической этики</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4C3448">
            <w:pPr>
              <w:jc w:val="center"/>
              <w:rPr>
                <w:b/>
                <w:bCs/>
                <w:color w:val="000000"/>
                <w:sz w:val="24"/>
                <w:szCs w:val="24"/>
              </w:rPr>
            </w:pPr>
            <w:r w:rsidRPr="00E76371">
              <w:rPr>
                <w:b/>
                <w:bCs/>
                <w:color w:val="000000"/>
                <w:sz w:val="24"/>
                <w:szCs w:val="24"/>
              </w:rPr>
              <w:t>8</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r w:rsidRPr="00E76371">
              <w:rPr>
                <w:b/>
                <w:bCs/>
                <w:i/>
                <w:iCs/>
                <w:color w:val="000000"/>
                <w:sz w:val="24"/>
                <w:szCs w:val="24"/>
              </w:rPr>
              <w:t>2</w:t>
            </w:r>
          </w:p>
        </w:tc>
      </w:tr>
      <w:tr w:rsidR="00027502"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rPr>
                <w:sz w:val="24"/>
                <w:szCs w:val="24"/>
              </w:rPr>
            </w:pPr>
            <w:r w:rsidRPr="00E76371">
              <w:rPr>
                <w:sz w:val="24"/>
                <w:szCs w:val="24"/>
              </w:rPr>
              <w:t xml:space="preserve">Тема 8. Нравственные отношения </w:t>
            </w:r>
          </w:p>
          <w:p w:rsidR="00027502" w:rsidRPr="00E76371" w:rsidRDefault="00027502" w:rsidP="004666BF">
            <w:pPr>
              <w:jc w:val="center"/>
              <w:rPr>
                <w:color w:val="000000"/>
                <w:sz w:val="24"/>
                <w:szCs w:val="24"/>
              </w:rPr>
            </w:pP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4</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b/>
                <w:bCs/>
                <w:color w:val="000000"/>
                <w:sz w:val="24"/>
                <w:szCs w:val="24"/>
              </w:rPr>
            </w:pPr>
            <w:r w:rsidRPr="00E76371">
              <w:rPr>
                <w:b/>
                <w:bCs/>
                <w:color w:val="000000"/>
                <w:sz w:val="24"/>
                <w:szCs w:val="24"/>
              </w:rPr>
              <w:t>6</w:t>
            </w:r>
          </w:p>
        </w:tc>
      </w:tr>
      <w:tr w:rsidR="00027502"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027502" w:rsidRPr="00E76371" w:rsidRDefault="00027502"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027502" w:rsidRPr="00E76371" w:rsidRDefault="00027502"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8" w:type="dxa"/>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i/>
                <w:iCs/>
                <w:color w:val="000000"/>
                <w:sz w:val="24"/>
                <w:szCs w:val="24"/>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027502" w:rsidRPr="00E76371" w:rsidRDefault="00027502"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027502" w:rsidRPr="00E76371" w:rsidRDefault="00027502" w:rsidP="004C3448">
            <w:pPr>
              <w:jc w:val="center"/>
              <w:rPr>
                <w:b/>
                <w:bCs/>
                <w:i/>
                <w:iCs/>
                <w:color w:val="000000"/>
                <w:sz w:val="24"/>
                <w:szCs w:val="24"/>
              </w:rPr>
            </w:pPr>
          </w:p>
        </w:tc>
      </w:tr>
      <w:tr w:rsidR="00027502" w:rsidRPr="00E76371" w:rsidTr="007E6BA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027502" w:rsidRPr="00E76371" w:rsidRDefault="00027502" w:rsidP="004666BF">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126" w:type="dxa"/>
            <w:gridSpan w:val="2"/>
            <w:tcBorders>
              <w:top w:val="single" w:sz="8" w:space="0" w:color="auto"/>
              <w:left w:val="nil"/>
              <w:bottom w:val="single" w:sz="8" w:space="0" w:color="auto"/>
              <w:right w:val="single" w:sz="8" w:space="0" w:color="000000"/>
            </w:tcBorders>
            <w:vAlign w:val="center"/>
            <w:hideMark/>
          </w:tcPr>
          <w:p w:rsidR="00027502" w:rsidRPr="00E76371" w:rsidRDefault="00027502"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2</w:t>
            </w:r>
          </w:p>
        </w:tc>
        <w:tc>
          <w:tcPr>
            <w:tcW w:w="709" w:type="dxa"/>
            <w:tcBorders>
              <w:top w:val="nil"/>
              <w:left w:val="nil"/>
              <w:bottom w:val="single" w:sz="8" w:space="0" w:color="auto"/>
              <w:right w:val="single" w:sz="8" w:space="0" w:color="auto"/>
            </w:tcBorders>
            <w:vAlign w:val="center"/>
            <w:hideMark/>
          </w:tcPr>
          <w:p w:rsidR="00027502" w:rsidRPr="00E76371" w:rsidRDefault="00027502" w:rsidP="004C3448">
            <w:pPr>
              <w:jc w:val="center"/>
              <w:rPr>
                <w:color w:val="000000"/>
                <w:sz w:val="24"/>
                <w:szCs w:val="24"/>
              </w:rPr>
            </w:pPr>
            <w:r w:rsidRPr="00E76371">
              <w:rPr>
                <w:color w:val="000000"/>
                <w:sz w:val="24"/>
                <w:szCs w:val="24"/>
              </w:rPr>
              <w:t> </w:t>
            </w:r>
          </w:p>
        </w:tc>
        <w:tc>
          <w:tcPr>
            <w:tcW w:w="708" w:type="dxa"/>
            <w:tcBorders>
              <w:top w:val="nil"/>
              <w:left w:val="nil"/>
              <w:bottom w:val="single" w:sz="8" w:space="0" w:color="auto"/>
              <w:right w:val="single" w:sz="8" w:space="0" w:color="auto"/>
            </w:tcBorders>
            <w:vAlign w:val="center"/>
            <w:hideMark/>
          </w:tcPr>
          <w:p w:rsidR="00027502" w:rsidRPr="00E76371" w:rsidRDefault="003B496F" w:rsidP="004C3448">
            <w:pPr>
              <w:jc w:val="center"/>
              <w:rPr>
                <w:color w:val="000000"/>
                <w:sz w:val="24"/>
                <w:szCs w:val="24"/>
              </w:rPr>
            </w:pPr>
            <w:r>
              <w:rPr>
                <w:color w:val="000000"/>
                <w:sz w:val="24"/>
                <w:szCs w:val="24"/>
              </w:rPr>
              <w:t>2</w:t>
            </w:r>
          </w:p>
        </w:tc>
        <w:tc>
          <w:tcPr>
            <w:tcW w:w="709" w:type="dxa"/>
            <w:gridSpan w:val="4"/>
            <w:tcBorders>
              <w:top w:val="nil"/>
              <w:left w:val="nil"/>
              <w:bottom w:val="single" w:sz="8" w:space="0" w:color="auto"/>
              <w:right w:val="single" w:sz="8" w:space="0" w:color="auto"/>
            </w:tcBorders>
            <w:vAlign w:val="center"/>
            <w:hideMark/>
          </w:tcPr>
          <w:p w:rsidR="00027502" w:rsidRPr="00E76371" w:rsidRDefault="00701640" w:rsidP="00701640">
            <w:pPr>
              <w:jc w:val="center"/>
              <w:rPr>
                <w:color w:val="000000"/>
                <w:sz w:val="24"/>
                <w:szCs w:val="24"/>
              </w:rPr>
            </w:pPr>
            <w:r w:rsidRPr="00E76371">
              <w:rPr>
                <w:color w:val="000000"/>
                <w:sz w:val="24"/>
                <w:szCs w:val="24"/>
              </w:rPr>
              <w:t>2</w:t>
            </w:r>
          </w:p>
        </w:tc>
        <w:tc>
          <w:tcPr>
            <w:tcW w:w="992" w:type="dxa"/>
            <w:gridSpan w:val="4"/>
            <w:tcBorders>
              <w:top w:val="nil"/>
              <w:left w:val="nil"/>
              <w:bottom w:val="single" w:sz="8" w:space="0" w:color="auto"/>
              <w:right w:val="single" w:sz="8" w:space="0" w:color="auto"/>
            </w:tcBorders>
            <w:shd w:val="clear" w:color="auto" w:fill="auto"/>
            <w:vAlign w:val="center"/>
            <w:hideMark/>
          </w:tcPr>
          <w:p w:rsidR="00027502" w:rsidRPr="00E76371" w:rsidRDefault="003B496F" w:rsidP="004C3448">
            <w:pPr>
              <w:jc w:val="center"/>
              <w:rPr>
                <w:b/>
                <w:bCs/>
                <w:color w:val="000000"/>
                <w:sz w:val="24"/>
                <w:szCs w:val="24"/>
              </w:rPr>
            </w:pPr>
            <w:r>
              <w:rPr>
                <w:b/>
                <w:bCs/>
                <w:color w:val="000000"/>
                <w:sz w:val="24"/>
                <w:szCs w:val="24"/>
              </w:rPr>
              <w:t>6</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b/>
                <w:bCs/>
                <w:i/>
                <w:iCs/>
                <w:color w:val="000000"/>
                <w:sz w:val="24"/>
                <w:szCs w:val="24"/>
              </w:rPr>
            </w:pPr>
            <w:r w:rsidRPr="00E76371">
              <w:rPr>
                <w:b/>
                <w:bCs/>
                <w:i/>
                <w:iCs/>
                <w:color w:val="000000"/>
                <w:sz w:val="24"/>
                <w:szCs w:val="24"/>
              </w:rPr>
              <w:t>2</w:t>
            </w:r>
          </w:p>
        </w:tc>
      </w:tr>
      <w:tr w:rsidR="004C3448" w:rsidRPr="00E76371" w:rsidTr="004C3448">
        <w:trPr>
          <w:gridAfter w:val="4"/>
          <w:wAfter w:w="1879" w:type="dxa"/>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w:t>
            </w:r>
          </w:p>
        </w:tc>
        <w:tc>
          <w:tcPr>
            <w:tcW w:w="2126"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4C3448">
            <w:pPr>
              <w:jc w:val="center"/>
              <w:rPr>
                <w:color w:val="000000"/>
                <w:sz w:val="24"/>
                <w:szCs w:val="24"/>
              </w:rPr>
            </w:pPr>
            <w:r w:rsidRPr="00E76371">
              <w:rPr>
                <w:color w:val="000000"/>
                <w:sz w:val="24"/>
                <w:szCs w:val="24"/>
              </w:rPr>
              <w:t>Всего часов</w:t>
            </w:r>
          </w:p>
        </w:tc>
        <w:tc>
          <w:tcPr>
            <w:tcW w:w="709"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16</w:t>
            </w:r>
          </w:p>
        </w:tc>
        <w:tc>
          <w:tcPr>
            <w:tcW w:w="709" w:type="dxa"/>
            <w:tcBorders>
              <w:top w:val="nil"/>
              <w:left w:val="nil"/>
              <w:bottom w:val="single" w:sz="8" w:space="0" w:color="auto"/>
              <w:right w:val="single" w:sz="8" w:space="0" w:color="auto"/>
            </w:tcBorders>
            <w:vAlign w:val="center"/>
            <w:hideMark/>
          </w:tcPr>
          <w:p w:rsidR="004C3448" w:rsidRPr="00E76371" w:rsidRDefault="004C3448" w:rsidP="004C3448">
            <w:pPr>
              <w:jc w:val="center"/>
              <w:rPr>
                <w:color w:val="000000"/>
                <w:sz w:val="24"/>
                <w:szCs w:val="24"/>
              </w:rPr>
            </w:pPr>
            <w:r w:rsidRPr="00E76371">
              <w:rPr>
                <w:color w:val="000000"/>
                <w:sz w:val="24"/>
                <w:szCs w:val="24"/>
              </w:rPr>
              <w:t>0</w:t>
            </w:r>
          </w:p>
        </w:tc>
        <w:tc>
          <w:tcPr>
            <w:tcW w:w="708" w:type="dxa"/>
            <w:tcBorders>
              <w:top w:val="nil"/>
              <w:left w:val="nil"/>
              <w:bottom w:val="single" w:sz="8" w:space="0" w:color="auto"/>
              <w:right w:val="single" w:sz="8" w:space="0" w:color="auto"/>
            </w:tcBorders>
            <w:vAlign w:val="center"/>
            <w:hideMark/>
          </w:tcPr>
          <w:p w:rsidR="004C3448" w:rsidRPr="00E76371" w:rsidRDefault="00701640" w:rsidP="004C3448">
            <w:pPr>
              <w:jc w:val="center"/>
              <w:rPr>
                <w:color w:val="000000"/>
                <w:sz w:val="24"/>
                <w:szCs w:val="24"/>
              </w:rPr>
            </w:pPr>
            <w:r w:rsidRPr="00E76371">
              <w:rPr>
                <w:color w:val="000000"/>
                <w:sz w:val="24"/>
                <w:szCs w:val="24"/>
              </w:rPr>
              <w:t>32</w:t>
            </w:r>
          </w:p>
        </w:tc>
        <w:tc>
          <w:tcPr>
            <w:tcW w:w="709" w:type="dxa"/>
            <w:gridSpan w:val="4"/>
            <w:tcBorders>
              <w:top w:val="nil"/>
              <w:left w:val="nil"/>
              <w:bottom w:val="single" w:sz="8" w:space="0" w:color="auto"/>
              <w:right w:val="single" w:sz="8" w:space="0" w:color="auto"/>
            </w:tcBorders>
            <w:vAlign w:val="center"/>
            <w:hideMark/>
          </w:tcPr>
          <w:p w:rsidR="004C3448" w:rsidRPr="00E76371" w:rsidRDefault="00701640" w:rsidP="00701640">
            <w:pPr>
              <w:jc w:val="center"/>
              <w:rPr>
                <w:color w:val="000000"/>
                <w:sz w:val="24"/>
                <w:szCs w:val="24"/>
              </w:rPr>
            </w:pPr>
            <w:r w:rsidRPr="00E76371">
              <w:rPr>
                <w:color w:val="000000"/>
                <w:sz w:val="24"/>
                <w:szCs w:val="24"/>
              </w:rPr>
              <w:t>24</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r w:rsidRPr="00E76371">
              <w:rPr>
                <w:b/>
                <w:bCs/>
                <w:color w:val="000000"/>
                <w:sz w:val="24"/>
                <w:szCs w:val="24"/>
              </w:rPr>
              <w:t>72</w:t>
            </w:r>
          </w:p>
        </w:tc>
      </w:tr>
      <w:tr w:rsidR="004C3448" w:rsidRPr="00E76371" w:rsidTr="004C3448">
        <w:trPr>
          <w:gridAfter w:val="4"/>
          <w:wAfter w:w="1879" w:type="dxa"/>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4C3448">
            <w:pPr>
              <w:rPr>
                <w:color w:val="000000"/>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4C3448">
            <w:pPr>
              <w:jc w:val="center"/>
              <w:rPr>
                <w:i/>
                <w:iCs/>
                <w:color w:val="000000"/>
                <w:sz w:val="24"/>
                <w:szCs w:val="24"/>
              </w:rPr>
            </w:pPr>
            <w:r w:rsidRPr="00E76371">
              <w:rPr>
                <w:i/>
                <w:iCs/>
                <w:color w:val="000000"/>
                <w:sz w:val="24"/>
                <w:szCs w:val="24"/>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i/>
                <w:iCs/>
                <w:color w:val="000000"/>
                <w:sz w:val="24"/>
                <w:szCs w:val="24"/>
              </w:rPr>
            </w:pPr>
            <w:r w:rsidRPr="00E76371">
              <w:rPr>
                <w:i/>
                <w:iCs/>
                <w:color w:val="000000"/>
                <w:sz w:val="24"/>
                <w:szCs w:val="24"/>
              </w:rPr>
              <w:t>8</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12</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bookmarkStart w:id="0" w:name="RANGE!A67"/>
            <w:bookmarkEnd w:id="0"/>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667" w:type="dxa"/>
            <w:tcBorders>
              <w:top w:val="single" w:sz="8" w:space="0" w:color="auto"/>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1417" w:type="dxa"/>
            <w:gridSpan w:val="2"/>
            <w:tcBorders>
              <w:top w:val="nil"/>
              <w:left w:val="nil"/>
              <w:bottom w:val="single" w:sz="4" w:space="0" w:color="auto"/>
              <w:right w:val="nil"/>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E76371" w:rsidRDefault="004C3448" w:rsidP="004C3448">
            <w:pPr>
              <w:jc w:val="center"/>
              <w:rPr>
                <w:color w:val="000000"/>
                <w:sz w:val="24"/>
                <w:szCs w:val="24"/>
              </w:rPr>
            </w:pPr>
            <w:r w:rsidRPr="00E76371">
              <w:rPr>
                <w:color w:val="000000"/>
                <w:sz w:val="24"/>
                <w:szCs w:val="24"/>
              </w:rPr>
              <w:t> </w:t>
            </w:r>
          </w:p>
        </w:tc>
        <w:tc>
          <w:tcPr>
            <w:tcW w:w="992" w:type="dxa"/>
            <w:gridSpan w:val="4"/>
            <w:tcBorders>
              <w:top w:val="nil"/>
              <w:left w:val="nil"/>
              <w:bottom w:val="single" w:sz="8" w:space="0" w:color="auto"/>
              <w:right w:val="single" w:sz="8" w:space="0" w:color="auto"/>
            </w:tcBorders>
            <w:vAlign w:val="center"/>
            <w:hideMark/>
          </w:tcPr>
          <w:p w:rsidR="004C3448" w:rsidRPr="00E76371" w:rsidRDefault="00701640" w:rsidP="004C3448">
            <w:pPr>
              <w:jc w:val="center"/>
              <w:rPr>
                <w:b/>
                <w:bCs/>
                <w:color w:val="000000"/>
                <w:sz w:val="24"/>
                <w:szCs w:val="24"/>
              </w:rPr>
            </w:pPr>
            <w:bookmarkStart w:id="1" w:name="RANGE!H67"/>
            <w:bookmarkEnd w:id="1"/>
            <w:r w:rsidRPr="00E76371">
              <w:rPr>
                <w:b/>
                <w:bCs/>
                <w:color w:val="000000"/>
                <w:sz w:val="24"/>
                <w:szCs w:val="24"/>
              </w:rPr>
              <w:t>0</w:t>
            </w:r>
          </w:p>
        </w:tc>
      </w:tr>
      <w:tr w:rsidR="004C3448" w:rsidRPr="00E76371" w:rsidTr="006561BC">
        <w:trPr>
          <w:gridAfter w:val="4"/>
          <w:wAfter w:w="1879" w:type="dxa"/>
          <w:trHeight w:val="810"/>
        </w:trPr>
        <w:tc>
          <w:tcPr>
            <w:tcW w:w="3794" w:type="dxa"/>
            <w:tcBorders>
              <w:top w:val="nil"/>
              <w:left w:val="single" w:sz="8" w:space="0" w:color="auto"/>
              <w:bottom w:val="single" w:sz="8" w:space="0" w:color="auto"/>
              <w:right w:val="single" w:sz="4" w:space="0" w:color="auto"/>
            </w:tcBorders>
            <w:vAlign w:val="center"/>
            <w:hideMark/>
          </w:tcPr>
          <w:p w:rsidR="004C3448" w:rsidRPr="00E76371" w:rsidRDefault="004C3448" w:rsidP="00027502">
            <w:pPr>
              <w:jc w:val="center"/>
              <w:rPr>
                <w:color w:val="000000"/>
                <w:sz w:val="24"/>
                <w:szCs w:val="24"/>
              </w:rPr>
            </w:pPr>
            <w:bookmarkStart w:id="2" w:name="RANGE!A68"/>
            <w:bookmarkEnd w:id="2"/>
            <w:r w:rsidRPr="00E76371">
              <w:rPr>
                <w:color w:val="000000"/>
                <w:sz w:val="24"/>
                <w:szCs w:val="24"/>
              </w:rPr>
              <w:t xml:space="preserve">Итого с </w:t>
            </w:r>
            <w:r w:rsidR="00027502" w:rsidRPr="00E76371">
              <w:rPr>
                <w:color w:val="000000"/>
                <w:sz w:val="24"/>
                <w:szCs w:val="24"/>
              </w:rPr>
              <w:t>зачет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E76371" w:rsidRDefault="004C3448" w:rsidP="004C3448">
            <w:pPr>
              <w:jc w:val="center"/>
              <w:rPr>
                <w:i/>
                <w:iCs/>
                <w:color w:val="000000"/>
                <w:sz w:val="24"/>
                <w:szCs w:val="24"/>
              </w:rPr>
            </w:pPr>
            <w:r w:rsidRPr="00E76371">
              <w:rPr>
                <w:i/>
                <w:iCs/>
                <w:color w:val="000000"/>
                <w:sz w:val="24"/>
                <w:szCs w:val="24"/>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E76371" w:rsidRDefault="00701640" w:rsidP="004C3448">
            <w:pPr>
              <w:jc w:val="center"/>
              <w:rPr>
                <w:b/>
                <w:bCs/>
                <w:i/>
                <w:iCs/>
                <w:color w:val="000000"/>
                <w:sz w:val="24"/>
                <w:szCs w:val="24"/>
              </w:rPr>
            </w:pPr>
            <w:r w:rsidRPr="00E76371">
              <w:rPr>
                <w:b/>
                <w:bCs/>
                <w:i/>
                <w:iCs/>
                <w:color w:val="000000"/>
                <w:sz w:val="24"/>
                <w:szCs w:val="24"/>
              </w:rPr>
              <w:t>72</w:t>
            </w:r>
          </w:p>
        </w:tc>
      </w:tr>
    </w:tbl>
    <w:p w:rsidR="004C3448" w:rsidRPr="00E76371" w:rsidRDefault="004C3448" w:rsidP="004C3448">
      <w:pPr>
        <w:tabs>
          <w:tab w:val="left" w:pos="900"/>
        </w:tabs>
        <w:ind w:firstLine="709"/>
        <w:jc w:val="both"/>
        <w:rPr>
          <w:b/>
          <w:color w:val="000000"/>
          <w:sz w:val="24"/>
          <w:szCs w:val="24"/>
        </w:rPr>
      </w:pPr>
    </w:p>
    <w:p w:rsidR="00DA489D" w:rsidRPr="00E76371" w:rsidRDefault="00DA489D" w:rsidP="00021FDF">
      <w:pPr>
        <w:tabs>
          <w:tab w:val="left" w:pos="900"/>
        </w:tabs>
        <w:jc w:val="both"/>
        <w:rPr>
          <w:b/>
          <w:color w:val="000000"/>
          <w:sz w:val="24"/>
          <w:szCs w:val="24"/>
        </w:rPr>
      </w:pPr>
    </w:p>
    <w:p w:rsidR="00DA489D" w:rsidRPr="00E76371" w:rsidRDefault="00DA489D" w:rsidP="00021FDF">
      <w:pPr>
        <w:tabs>
          <w:tab w:val="left" w:pos="900"/>
        </w:tabs>
        <w:jc w:val="both"/>
        <w:rPr>
          <w:b/>
          <w:color w:val="000000"/>
          <w:sz w:val="24"/>
          <w:szCs w:val="24"/>
        </w:rPr>
      </w:pPr>
    </w:p>
    <w:p w:rsidR="007F4B97" w:rsidRPr="00E76371" w:rsidRDefault="00114770" w:rsidP="00021FDF">
      <w:pPr>
        <w:tabs>
          <w:tab w:val="left" w:pos="900"/>
        </w:tabs>
        <w:ind w:firstLine="709"/>
        <w:jc w:val="both"/>
        <w:rPr>
          <w:b/>
          <w:color w:val="000000"/>
          <w:sz w:val="24"/>
          <w:szCs w:val="24"/>
        </w:rPr>
      </w:pPr>
      <w:r w:rsidRPr="00E76371">
        <w:rPr>
          <w:b/>
          <w:color w:val="000000"/>
          <w:sz w:val="24"/>
          <w:szCs w:val="24"/>
        </w:rPr>
        <w:t xml:space="preserve">5.2. </w:t>
      </w:r>
      <w:r w:rsidR="007F4B97" w:rsidRPr="00E76371">
        <w:rPr>
          <w:b/>
          <w:color w:val="000000"/>
          <w:sz w:val="24"/>
          <w:szCs w:val="24"/>
        </w:rPr>
        <w:t xml:space="preserve">Тематический план для </w:t>
      </w:r>
      <w:r w:rsidR="00586FAD" w:rsidRPr="00E76371">
        <w:rPr>
          <w:b/>
          <w:color w:val="000000"/>
          <w:sz w:val="24"/>
          <w:szCs w:val="24"/>
        </w:rPr>
        <w:t>за</w:t>
      </w:r>
      <w:r w:rsidR="007F4B97" w:rsidRPr="00E76371">
        <w:rPr>
          <w:b/>
          <w:color w:val="000000"/>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80"/>
        <w:gridCol w:w="780"/>
      </w:tblGrid>
      <w:tr w:rsidR="004C3448" w:rsidRPr="00E76371" w:rsidTr="007244D8">
        <w:trPr>
          <w:trHeight w:val="510"/>
        </w:trPr>
        <w:tc>
          <w:tcPr>
            <w:tcW w:w="9704" w:type="dxa"/>
            <w:gridSpan w:val="8"/>
            <w:tcBorders>
              <w:top w:val="single" w:sz="8" w:space="0" w:color="auto"/>
              <w:left w:val="single" w:sz="8" w:space="0" w:color="auto"/>
              <w:bottom w:val="single" w:sz="8" w:space="0" w:color="auto"/>
              <w:right w:val="single" w:sz="8" w:space="0" w:color="auto"/>
            </w:tcBorders>
            <w:vAlign w:val="center"/>
            <w:hideMark/>
          </w:tcPr>
          <w:p w:rsidR="004C3448" w:rsidRPr="00E76371" w:rsidRDefault="007244D8" w:rsidP="007244D8">
            <w:pPr>
              <w:rPr>
                <w:b/>
                <w:bCs/>
                <w:color w:val="000000"/>
                <w:sz w:val="24"/>
                <w:szCs w:val="24"/>
              </w:rPr>
            </w:pPr>
            <w:r w:rsidRPr="00E76371">
              <w:rPr>
                <w:b/>
                <w:bCs/>
                <w:color w:val="000000"/>
                <w:sz w:val="24"/>
                <w:szCs w:val="24"/>
              </w:rPr>
              <w:t xml:space="preserve">Семестр </w:t>
            </w:r>
            <w:r w:rsidR="006D0738" w:rsidRPr="00E76371">
              <w:rPr>
                <w:b/>
                <w:bCs/>
                <w:color w:val="000000"/>
                <w:sz w:val="24"/>
                <w:szCs w:val="24"/>
              </w:rPr>
              <w:t>3</w:t>
            </w:r>
          </w:p>
        </w:tc>
      </w:tr>
      <w:tr w:rsidR="004C3448" w:rsidRPr="00E76371"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E76371" w:rsidRDefault="004C3448" w:rsidP="007244D8">
            <w:pPr>
              <w:jc w:val="center"/>
              <w:rPr>
                <w:b/>
                <w:bCs/>
                <w:color w:val="000000"/>
                <w:sz w:val="24"/>
                <w:szCs w:val="24"/>
              </w:rPr>
            </w:pPr>
            <w:r w:rsidRPr="00E76371">
              <w:rPr>
                <w:b/>
                <w:bCs/>
                <w:color w:val="000000"/>
                <w:sz w:val="24"/>
                <w:szCs w:val="24"/>
              </w:rPr>
              <w:t>Всего</w:t>
            </w: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1.Предмет и задачи педагогической этики </w:t>
            </w:r>
          </w:p>
          <w:p w:rsidR="006D0738" w:rsidRPr="00E76371" w:rsidRDefault="006D0738" w:rsidP="007244D8">
            <w:pPr>
              <w:jc w:val="center"/>
              <w:rPr>
                <w:color w:val="000000"/>
                <w:sz w:val="24"/>
                <w:szCs w:val="24"/>
              </w:rPr>
            </w:pPr>
            <w:r w:rsidRPr="00E76371">
              <w:rPr>
                <w:color w:val="000000"/>
                <w:sz w:val="24"/>
                <w:szCs w:val="24"/>
              </w:rPr>
              <w:t xml:space="preserve">. </w:t>
            </w:r>
            <w:r w:rsidRPr="00E76371">
              <w:rPr>
                <w:color w:val="000000"/>
                <w:sz w:val="24"/>
                <w:szCs w:val="24"/>
              </w:rPr>
              <w:br/>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p w:rsidR="006D0738" w:rsidRPr="00E76371" w:rsidRDefault="006D0738" w:rsidP="007244D8">
            <w:pPr>
              <w:jc w:val="center"/>
              <w:rPr>
                <w:b/>
                <w:bCs/>
                <w:color w:val="000000"/>
                <w:sz w:val="24"/>
                <w:szCs w:val="24"/>
              </w:rPr>
            </w:pP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lastRenderedPageBreak/>
              <w:t xml:space="preserve">Тема 2. Зарождение и развитие педагогической этики.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3. Основные принципы педагогической морали и категории педагогической этики</w:t>
            </w:r>
          </w:p>
          <w:p w:rsidR="006D0738" w:rsidRPr="00E76371" w:rsidRDefault="006D0738" w:rsidP="007244D8">
            <w:pPr>
              <w:jc w:val="center"/>
              <w:rPr>
                <w:color w:val="000000"/>
                <w:sz w:val="24"/>
                <w:szCs w:val="24"/>
              </w:rPr>
            </w:pPr>
            <w:r w:rsidRPr="00E76371">
              <w:rPr>
                <w:color w:val="000000"/>
                <w:sz w:val="24"/>
                <w:szCs w:val="24"/>
              </w:rPr>
              <w:t>.</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10</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Тема 4. Структура и свойства морали как специфические формы общественных отношений</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r w:rsidRPr="00E76371">
              <w:rPr>
                <w:rFonts w:eastAsia="Calibri"/>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027502" w:rsidP="007244D8">
            <w:pPr>
              <w:widowControl/>
              <w:autoSpaceDE/>
              <w:autoSpaceDN/>
              <w:adjustRightInd/>
              <w:rPr>
                <w:rFonts w:eastAsia="Calibri"/>
                <w:sz w:val="24"/>
                <w:szCs w:val="24"/>
              </w:rPr>
            </w:pPr>
            <w:r w:rsidRPr="00E76371">
              <w:rPr>
                <w:rFonts w:eastAsia="Calibri"/>
                <w:sz w:val="24"/>
                <w:szCs w:val="24"/>
              </w:rPr>
              <w:t>2</w:t>
            </w:r>
          </w:p>
        </w:tc>
      </w:tr>
      <w:tr w:rsidR="006D0738" w:rsidRPr="00E76371" w:rsidTr="007244D8">
        <w:trPr>
          <w:trHeight w:val="90"/>
        </w:trPr>
        <w:tc>
          <w:tcPr>
            <w:tcW w:w="3794" w:type="dxa"/>
            <w:noWrap/>
            <w:vAlign w:val="bottom"/>
            <w:hideMark/>
          </w:tcPr>
          <w:p w:rsidR="006D0738" w:rsidRPr="00E76371" w:rsidRDefault="006D0738" w:rsidP="007244D8">
            <w:pPr>
              <w:widowControl/>
              <w:autoSpaceDE/>
              <w:autoSpaceDN/>
              <w:adjustRightInd/>
              <w:rPr>
                <w:rFonts w:eastAsia="Calibri"/>
                <w:sz w:val="24"/>
                <w:szCs w:val="24"/>
              </w:rPr>
            </w:pPr>
          </w:p>
        </w:tc>
        <w:tc>
          <w:tcPr>
            <w:tcW w:w="459" w:type="dxa"/>
            <w:noWrap/>
            <w:vAlign w:val="bottom"/>
            <w:hideMark/>
          </w:tcPr>
          <w:p w:rsidR="006D0738" w:rsidRPr="00E76371" w:rsidRDefault="006D0738" w:rsidP="007244D8">
            <w:pPr>
              <w:widowControl/>
              <w:autoSpaceDE/>
              <w:autoSpaceDN/>
              <w:adjustRightInd/>
              <w:rPr>
                <w:rFonts w:eastAsia="Calibri"/>
                <w:sz w:val="24"/>
                <w:szCs w:val="24"/>
              </w:rPr>
            </w:pPr>
          </w:p>
        </w:tc>
        <w:tc>
          <w:tcPr>
            <w:tcW w:w="1951"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4666BF">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680" w:type="dxa"/>
            <w:noWrap/>
            <w:vAlign w:val="bottom"/>
            <w:hideMark/>
          </w:tcPr>
          <w:p w:rsidR="006D0738" w:rsidRPr="00E76371" w:rsidRDefault="006D0738" w:rsidP="007244D8">
            <w:pPr>
              <w:widowControl/>
              <w:autoSpaceDE/>
              <w:autoSpaceDN/>
              <w:adjustRightInd/>
              <w:rPr>
                <w:rFonts w:eastAsia="Calibri"/>
                <w:sz w:val="24"/>
                <w:szCs w:val="24"/>
              </w:rPr>
            </w:pPr>
          </w:p>
        </w:tc>
        <w:tc>
          <w:tcPr>
            <w:tcW w:w="780" w:type="dxa"/>
            <w:noWrap/>
            <w:vAlign w:val="bottom"/>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5. Функции педагогической морали </w:t>
            </w:r>
          </w:p>
          <w:p w:rsidR="006D0738" w:rsidRPr="00E76371" w:rsidRDefault="006D0738" w:rsidP="006D0738">
            <w:pP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8</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r w:rsidRPr="00E76371">
              <w:rPr>
                <w:sz w:val="24"/>
                <w:szCs w:val="24"/>
              </w:rPr>
              <w:t xml:space="preserve">Тема 6. Педагогический такт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jc w:val="both"/>
              <w:rPr>
                <w:sz w:val="24"/>
                <w:szCs w:val="24"/>
              </w:rPr>
            </w:pPr>
          </w:p>
          <w:p w:rsidR="006D0738" w:rsidRPr="00E76371" w:rsidRDefault="006D0738" w:rsidP="006D0738">
            <w:pPr>
              <w:rPr>
                <w:sz w:val="24"/>
                <w:szCs w:val="24"/>
              </w:rPr>
            </w:pPr>
            <w:r w:rsidRPr="00E76371">
              <w:rPr>
                <w:sz w:val="24"/>
                <w:szCs w:val="24"/>
              </w:rPr>
              <w:t>Тема 7. Личностно-творческий компонент профессионально- педагогической этики</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6D073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6D0738">
            <w:pPr>
              <w:rPr>
                <w:sz w:val="24"/>
                <w:szCs w:val="24"/>
              </w:rPr>
            </w:pPr>
            <w:r w:rsidRPr="00E76371">
              <w:rPr>
                <w:sz w:val="24"/>
                <w:szCs w:val="24"/>
              </w:rPr>
              <w:t xml:space="preserve">Тема 8. Нравственные отношения </w:t>
            </w:r>
          </w:p>
          <w:p w:rsidR="006D0738" w:rsidRPr="00E76371" w:rsidRDefault="006D0738" w:rsidP="007244D8">
            <w:pPr>
              <w:jc w:val="center"/>
              <w:rPr>
                <w:color w:val="000000"/>
                <w:sz w:val="24"/>
                <w:szCs w:val="24"/>
              </w:rPr>
            </w:pP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027502" w:rsidP="007244D8">
            <w:pPr>
              <w:jc w:val="center"/>
              <w:rPr>
                <w:color w:val="000000"/>
                <w:sz w:val="24"/>
                <w:szCs w:val="24"/>
              </w:rPr>
            </w:pPr>
            <w:r w:rsidRPr="00E76371">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8</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widowControl/>
              <w:autoSpaceDE/>
              <w:autoSpaceDN/>
              <w:adjustRightInd/>
              <w:rPr>
                <w:rFonts w:eastAsia="Calibri"/>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widowControl/>
              <w:autoSpaceDE/>
              <w:autoSpaceDN/>
              <w:adjustRightInd/>
              <w:rPr>
                <w:rFonts w:eastAsia="Calibri"/>
                <w:sz w:val="24"/>
                <w:szCs w:val="24"/>
              </w:rPr>
            </w:pPr>
          </w:p>
        </w:tc>
      </w:tr>
      <w:tr w:rsidR="006D073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6D0738" w:rsidRPr="00E76371" w:rsidRDefault="006D0738" w:rsidP="007244D8">
            <w:pPr>
              <w:jc w:val="center"/>
              <w:rPr>
                <w:color w:val="000000"/>
                <w:sz w:val="24"/>
                <w:szCs w:val="24"/>
              </w:rPr>
            </w:pPr>
            <w:r w:rsidRPr="00E76371">
              <w:rPr>
                <w:sz w:val="24"/>
                <w:szCs w:val="24"/>
              </w:rPr>
              <w:t xml:space="preserve">Тема 9. Профессионализм как нравственная черта личности </w:t>
            </w:r>
          </w:p>
        </w:tc>
        <w:tc>
          <w:tcPr>
            <w:tcW w:w="2410" w:type="dxa"/>
            <w:gridSpan w:val="2"/>
            <w:tcBorders>
              <w:top w:val="single" w:sz="8" w:space="0" w:color="auto"/>
              <w:left w:val="nil"/>
              <w:bottom w:val="single" w:sz="8" w:space="0" w:color="auto"/>
              <w:right w:val="single" w:sz="8" w:space="0" w:color="000000"/>
            </w:tcBorders>
            <w:vAlign w:val="center"/>
            <w:hideMark/>
          </w:tcPr>
          <w:p w:rsidR="006D0738" w:rsidRPr="00E76371" w:rsidRDefault="006D073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D0738" w:rsidRPr="00E76371" w:rsidRDefault="006D0738" w:rsidP="004666BF">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D0738" w:rsidRPr="00E76371" w:rsidRDefault="006D0738" w:rsidP="007244D8">
            <w:pPr>
              <w:jc w:val="center"/>
              <w:rPr>
                <w:color w:val="000000"/>
                <w:sz w:val="24"/>
                <w:szCs w:val="24"/>
              </w:rPr>
            </w:pPr>
            <w:r w:rsidRPr="00E76371">
              <w:rPr>
                <w:color w:val="000000"/>
                <w:sz w:val="24"/>
                <w:szCs w:val="24"/>
              </w:rPr>
              <w:t>6</w:t>
            </w:r>
          </w:p>
        </w:tc>
        <w:tc>
          <w:tcPr>
            <w:tcW w:w="780" w:type="dxa"/>
            <w:tcBorders>
              <w:top w:val="nil"/>
              <w:left w:val="nil"/>
              <w:bottom w:val="single" w:sz="8" w:space="0" w:color="auto"/>
              <w:right w:val="single" w:sz="8" w:space="0" w:color="auto"/>
            </w:tcBorders>
            <w:vAlign w:val="center"/>
            <w:hideMark/>
          </w:tcPr>
          <w:p w:rsidR="006D0738" w:rsidRPr="00E76371" w:rsidRDefault="00027502" w:rsidP="007244D8">
            <w:pPr>
              <w:jc w:val="center"/>
              <w:rPr>
                <w:b/>
                <w:bCs/>
                <w:color w:val="000000"/>
                <w:sz w:val="24"/>
                <w:szCs w:val="24"/>
              </w:rPr>
            </w:pPr>
            <w:r w:rsidRPr="00E76371">
              <w:rPr>
                <w:b/>
                <w:bCs/>
                <w:color w:val="000000"/>
                <w:sz w:val="24"/>
                <w:szCs w:val="24"/>
              </w:rPr>
              <w:t>6</w:t>
            </w:r>
          </w:p>
        </w:tc>
      </w:tr>
      <w:tr w:rsidR="006D073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6D0738" w:rsidRPr="00E76371" w:rsidRDefault="006D073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4666BF">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6D0738" w:rsidRPr="00E76371" w:rsidRDefault="006D073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6D0738" w:rsidRPr="00E76371" w:rsidRDefault="006D0738" w:rsidP="007244D8">
            <w:pPr>
              <w:jc w:val="center"/>
              <w:rPr>
                <w:b/>
                <w:bCs/>
                <w:i/>
                <w:iCs/>
                <w:color w:val="000000"/>
                <w:sz w:val="24"/>
                <w:szCs w:val="24"/>
              </w:rPr>
            </w:pPr>
          </w:p>
        </w:tc>
      </w:tr>
      <w:tr w:rsidR="004C3448" w:rsidRPr="00E76371"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E76371" w:rsidRDefault="004C3448" w:rsidP="007244D8">
            <w:pPr>
              <w:jc w:val="center"/>
              <w:rPr>
                <w:color w:val="000000"/>
                <w:sz w:val="24"/>
                <w:szCs w:val="24"/>
              </w:rPr>
            </w:pPr>
            <w:r w:rsidRPr="00E76371">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4</w:t>
            </w:r>
          </w:p>
        </w:tc>
        <w:tc>
          <w:tcPr>
            <w:tcW w:w="680" w:type="dxa"/>
            <w:tcBorders>
              <w:top w:val="nil"/>
              <w:left w:val="nil"/>
              <w:bottom w:val="single" w:sz="8" w:space="0" w:color="auto"/>
              <w:right w:val="single" w:sz="8" w:space="0" w:color="auto"/>
            </w:tcBorders>
            <w:vAlign w:val="center"/>
            <w:hideMark/>
          </w:tcPr>
          <w:p w:rsidR="004C3448" w:rsidRPr="00E76371" w:rsidRDefault="004C3448" w:rsidP="007244D8">
            <w:pPr>
              <w:jc w:val="center"/>
              <w:rPr>
                <w:color w:val="000000"/>
                <w:sz w:val="24"/>
                <w:szCs w:val="24"/>
              </w:rPr>
            </w:pPr>
            <w:r w:rsidRPr="00E76371">
              <w:rPr>
                <w:color w:val="000000"/>
                <w:sz w:val="24"/>
                <w:szCs w:val="24"/>
              </w:rPr>
              <w:t>0</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rPr>
                <w:color w:val="000000"/>
                <w:sz w:val="24"/>
                <w:szCs w:val="24"/>
              </w:rPr>
            </w:pPr>
            <w:r w:rsidRPr="00E76371">
              <w:rPr>
                <w:color w:val="000000"/>
                <w:sz w:val="24"/>
                <w:szCs w:val="24"/>
              </w:rPr>
              <w:t>6</w:t>
            </w:r>
          </w:p>
        </w:tc>
        <w:tc>
          <w:tcPr>
            <w:tcW w:w="680" w:type="dxa"/>
            <w:tcBorders>
              <w:top w:val="nil"/>
              <w:left w:val="nil"/>
              <w:bottom w:val="single" w:sz="8" w:space="0" w:color="auto"/>
              <w:right w:val="single" w:sz="8" w:space="0" w:color="auto"/>
            </w:tcBorders>
            <w:vAlign w:val="center"/>
            <w:hideMark/>
          </w:tcPr>
          <w:p w:rsidR="004C3448" w:rsidRPr="00E76371" w:rsidRDefault="00027502" w:rsidP="007244D8">
            <w:pPr>
              <w:jc w:val="center"/>
              <w:rPr>
                <w:color w:val="000000"/>
                <w:sz w:val="24"/>
                <w:szCs w:val="24"/>
              </w:rPr>
            </w:pPr>
            <w:r w:rsidRPr="00E76371">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rPr>
                <w:b/>
                <w:bCs/>
                <w:color w:val="000000"/>
                <w:sz w:val="24"/>
                <w:szCs w:val="24"/>
              </w:rPr>
            </w:pPr>
            <w:r w:rsidRPr="00E76371">
              <w:rPr>
                <w:b/>
                <w:bCs/>
                <w:color w:val="000000"/>
                <w:sz w:val="24"/>
                <w:szCs w:val="24"/>
              </w:rPr>
              <w:t>68</w:t>
            </w:r>
          </w:p>
        </w:tc>
      </w:tr>
      <w:tr w:rsidR="004C3448" w:rsidRPr="00E76371"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E76371" w:rsidRDefault="004C3448" w:rsidP="007244D8">
            <w:pPr>
              <w:widowControl/>
              <w:autoSpaceDE/>
              <w:autoSpaceDN/>
              <w:adjustRightInd/>
              <w:rPr>
                <w:color w:val="000000"/>
                <w:sz w:val="24"/>
                <w:szCs w:val="24"/>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jc w:val="center"/>
              <w:rPr>
                <w:i/>
                <w:iCs/>
                <w:color w:val="000000"/>
                <w:sz w:val="24"/>
                <w:szCs w:val="24"/>
              </w:rPr>
            </w:pPr>
            <w:r w:rsidRPr="00E7637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4C3448" w:rsidP="007244D8">
            <w:pPr>
              <w:rPr>
                <w:b/>
                <w:bCs/>
                <w:i/>
                <w:iCs/>
                <w:color w:val="000000"/>
                <w:sz w:val="24"/>
                <w:szCs w:val="24"/>
              </w:rPr>
            </w:pPr>
            <w:r w:rsidRPr="00E76371">
              <w:rPr>
                <w:b/>
                <w:bCs/>
                <w:i/>
                <w:iCs/>
                <w:color w:val="000000"/>
                <w:sz w:val="24"/>
                <w:szCs w:val="24"/>
              </w:rPr>
              <w:t>2</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027502">
            <w:pPr>
              <w:jc w:val="center"/>
              <w:rPr>
                <w:color w:val="000000"/>
                <w:sz w:val="24"/>
                <w:szCs w:val="24"/>
              </w:rPr>
            </w:pPr>
            <w:r w:rsidRPr="00E76371">
              <w:rPr>
                <w:color w:val="000000"/>
                <w:sz w:val="24"/>
                <w:szCs w:val="24"/>
              </w:rPr>
              <w:t>Контроль (</w:t>
            </w:r>
            <w:r w:rsidR="00027502" w:rsidRPr="00E76371">
              <w:rPr>
                <w:color w:val="000000"/>
                <w:sz w:val="24"/>
                <w:szCs w:val="24"/>
              </w:rPr>
              <w:t>зачет</w:t>
            </w:r>
            <w:r w:rsidRPr="00E7637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color w:val="000000"/>
                <w:sz w:val="24"/>
                <w:szCs w:val="24"/>
              </w:rPr>
            </w:pPr>
            <w:r w:rsidRPr="00E76371">
              <w:rPr>
                <w:color w:val="000000"/>
                <w:sz w:val="24"/>
                <w:szCs w:val="24"/>
              </w:rPr>
              <w:t> </w:t>
            </w:r>
          </w:p>
        </w:tc>
        <w:tc>
          <w:tcPr>
            <w:tcW w:w="780" w:type="dxa"/>
            <w:tcBorders>
              <w:top w:val="nil"/>
              <w:left w:val="nil"/>
              <w:bottom w:val="single" w:sz="8" w:space="0" w:color="auto"/>
              <w:right w:val="single" w:sz="8" w:space="0" w:color="auto"/>
            </w:tcBorders>
            <w:vAlign w:val="center"/>
            <w:hideMark/>
          </w:tcPr>
          <w:p w:rsidR="004C3448" w:rsidRPr="00E76371" w:rsidRDefault="00027502" w:rsidP="007244D8">
            <w:pPr>
              <w:jc w:val="center"/>
              <w:rPr>
                <w:b/>
                <w:bCs/>
                <w:color w:val="000000"/>
                <w:sz w:val="24"/>
                <w:szCs w:val="24"/>
              </w:rPr>
            </w:pPr>
            <w:r w:rsidRPr="00E76371">
              <w:rPr>
                <w:b/>
                <w:bCs/>
                <w:color w:val="000000"/>
                <w:sz w:val="24"/>
                <w:szCs w:val="24"/>
              </w:rPr>
              <w:t>4</w:t>
            </w:r>
          </w:p>
        </w:tc>
      </w:tr>
      <w:tr w:rsidR="004C3448" w:rsidRPr="00E76371"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E76371" w:rsidRDefault="004C3448" w:rsidP="006D0738">
            <w:pPr>
              <w:jc w:val="center"/>
              <w:rPr>
                <w:color w:val="000000"/>
                <w:sz w:val="24"/>
                <w:szCs w:val="24"/>
              </w:rPr>
            </w:pPr>
            <w:r w:rsidRPr="00E76371">
              <w:rPr>
                <w:color w:val="000000"/>
                <w:sz w:val="24"/>
                <w:szCs w:val="24"/>
              </w:rPr>
              <w:t xml:space="preserve">Итого с </w:t>
            </w:r>
            <w:r w:rsidR="006D0738" w:rsidRPr="00E76371">
              <w:rPr>
                <w:color w:val="000000"/>
                <w:sz w:val="24"/>
                <w:szCs w:val="24"/>
              </w:rPr>
              <w:t xml:space="preserve">зачетом </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E76371" w:rsidRDefault="004C3448" w:rsidP="007244D8">
            <w:pPr>
              <w:jc w:val="center"/>
              <w:rPr>
                <w:i/>
                <w:iCs/>
                <w:color w:val="000000"/>
                <w:sz w:val="24"/>
                <w:szCs w:val="24"/>
              </w:rPr>
            </w:pPr>
            <w:r w:rsidRPr="00E76371">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E76371" w:rsidRDefault="00027502" w:rsidP="007244D8">
            <w:pPr>
              <w:jc w:val="center"/>
              <w:rPr>
                <w:b/>
                <w:bCs/>
                <w:i/>
                <w:iCs/>
                <w:color w:val="000000"/>
                <w:sz w:val="24"/>
                <w:szCs w:val="24"/>
              </w:rPr>
            </w:pPr>
            <w:r w:rsidRPr="00E76371">
              <w:rPr>
                <w:b/>
                <w:bCs/>
                <w:i/>
                <w:iCs/>
                <w:color w:val="000000"/>
                <w:sz w:val="24"/>
                <w:szCs w:val="24"/>
              </w:rPr>
              <w:t>72</w:t>
            </w:r>
          </w:p>
        </w:tc>
      </w:tr>
    </w:tbl>
    <w:p w:rsidR="00AF61EB" w:rsidRPr="00E76371" w:rsidRDefault="00AF61EB" w:rsidP="00021FDF">
      <w:pPr>
        <w:tabs>
          <w:tab w:val="left" w:pos="900"/>
        </w:tabs>
        <w:jc w:val="both"/>
        <w:rPr>
          <w:b/>
          <w:color w:val="000000"/>
          <w:sz w:val="24"/>
          <w:szCs w:val="24"/>
        </w:rPr>
      </w:pPr>
    </w:p>
    <w:p w:rsidR="00DF35F2" w:rsidRPr="00E76371" w:rsidRDefault="00DF35F2" w:rsidP="00DF35F2">
      <w:pPr>
        <w:ind w:firstLine="709"/>
        <w:jc w:val="both"/>
        <w:rPr>
          <w:b/>
          <w:i/>
          <w:sz w:val="16"/>
          <w:szCs w:val="16"/>
        </w:rPr>
      </w:pPr>
      <w:r w:rsidRPr="00E76371">
        <w:rPr>
          <w:b/>
          <w:i/>
          <w:sz w:val="16"/>
          <w:szCs w:val="16"/>
        </w:rPr>
        <w:t>* Примечания:</w:t>
      </w:r>
    </w:p>
    <w:p w:rsidR="00DF35F2" w:rsidRPr="00E76371" w:rsidRDefault="00DF35F2" w:rsidP="00DF35F2">
      <w:pPr>
        <w:ind w:firstLine="709"/>
        <w:jc w:val="both"/>
        <w:rPr>
          <w:b/>
          <w:sz w:val="16"/>
          <w:szCs w:val="16"/>
        </w:rPr>
      </w:pPr>
      <w:r w:rsidRPr="00E763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в части рабочей программы дисциплины </w:t>
      </w:r>
      <w:r w:rsidR="00A76E53" w:rsidRPr="00E76371">
        <w:rPr>
          <w:sz w:val="16"/>
          <w:szCs w:val="16"/>
        </w:rPr>
        <w:t xml:space="preserve"> </w:t>
      </w:r>
      <w:r w:rsidRPr="00E76371">
        <w:rPr>
          <w:sz w:val="16"/>
          <w:szCs w:val="16"/>
        </w:rPr>
        <w:t>«</w:t>
      </w:r>
      <w:r w:rsidR="004C6758" w:rsidRPr="00E76371">
        <w:rPr>
          <w:sz w:val="16"/>
          <w:szCs w:val="16"/>
        </w:rPr>
        <w:t>Педагогическая этика</w:t>
      </w:r>
      <w:r w:rsidRPr="00E76371">
        <w:rPr>
          <w:sz w:val="16"/>
          <w:szCs w:val="16"/>
        </w:rPr>
        <w:t>»</w:t>
      </w:r>
      <w:r w:rsidR="00B67A77" w:rsidRPr="00E76371">
        <w:rPr>
          <w:sz w:val="16"/>
          <w:szCs w:val="16"/>
        </w:rPr>
        <w:t xml:space="preserve"> </w:t>
      </w:r>
      <w:r w:rsidR="00A76E53" w:rsidRPr="00E76371">
        <w:rPr>
          <w:sz w:val="16"/>
          <w:szCs w:val="16"/>
        </w:rPr>
        <w:t xml:space="preserve"> </w:t>
      </w:r>
      <w:r w:rsidRPr="00E76371">
        <w:rPr>
          <w:sz w:val="16"/>
          <w:szCs w:val="16"/>
        </w:rPr>
        <w:t xml:space="preserve">согласно требованиям </w:t>
      </w:r>
      <w:r w:rsidRPr="00E76371">
        <w:rPr>
          <w:b/>
          <w:sz w:val="16"/>
          <w:szCs w:val="16"/>
        </w:rPr>
        <w:t>частей 3-5 статьи 13, статьи 30, пункта 3 части 1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пунктов 16, 38</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r w:rsidRPr="00E76371">
        <w:rPr>
          <w:b/>
          <w:sz w:val="16"/>
          <w:szCs w:val="16"/>
        </w:rPr>
        <w:t>б) Для обучающихся с ограниченными возможностями здоровья и инвалидов:</w:t>
      </w:r>
    </w:p>
    <w:p w:rsidR="00DF35F2" w:rsidRPr="00E76371" w:rsidRDefault="00DF35F2" w:rsidP="00DF35F2">
      <w:pPr>
        <w:ind w:firstLine="709"/>
        <w:jc w:val="both"/>
        <w:rPr>
          <w:sz w:val="16"/>
          <w:szCs w:val="16"/>
        </w:rPr>
      </w:pPr>
      <w:r w:rsidRPr="00E763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6371">
        <w:rPr>
          <w:b/>
          <w:sz w:val="16"/>
          <w:szCs w:val="16"/>
        </w:rPr>
        <w:t>статьи 79</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раздела III</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6371">
        <w:rPr>
          <w:b/>
          <w:i/>
          <w:sz w:val="16"/>
          <w:szCs w:val="16"/>
        </w:rPr>
        <w:t>при наличии факта зачисления таких обучающихся с учетом конкретных нозологий</w:t>
      </w:r>
      <w:r w:rsidRPr="00E76371">
        <w:rPr>
          <w:sz w:val="16"/>
          <w:szCs w:val="16"/>
        </w:rPr>
        <w:t>).</w:t>
      </w:r>
    </w:p>
    <w:p w:rsidR="00DF35F2" w:rsidRPr="00E76371" w:rsidRDefault="00DF35F2" w:rsidP="00DF35F2">
      <w:pPr>
        <w:ind w:firstLine="709"/>
        <w:jc w:val="both"/>
        <w:rPr>
          <w:b/>
          <w:sz w:val="16"/>
          <w:szCs w:val="16"/>
        </w:rPr>
      </w:pPr>
      <w:r w:rsidRPr="00E763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35F2" w:rsidRPr="00E76371" w:rsidRDefault="00DF35F2" w:rsidP="00DF35F2">
      <w:pPr>
        <w:ind w:firstLine="709"/>
        <w:jc w:val="both"/>
        <w:rPr>
          <w:sz w:val="16"/>
          <w:szCs w:val="16"/>
        </w:rPr>
      </w:pPr>
      <w:r w:rsidRPr="00E76371">
        <w:rPr>
          <w:sz w:val="16"/>
          <w:szCs w:val="16"/>
        </w:rPr>
        <w:t xml:space="preserve">При разработке образовательной программы высшего образования согласно требованиями </w:t>
      </w:r>
      <w:r w:rsidRPr="00E76371">
        <w:rPr>
          <w:b/>
          <w:sz w:val="16"/>
          <w:szCs w:val="16"/>
        </w:rPr>
        <w:t xml:space="preserve">частей 3-5 статьи 13, статьи 30, пункта 3 части 1 статьи 34 </w:t>
      </w:r>
      <w:r w:rsidRPr="00E76371">
        <w:rPr>
          <w:sz w:val="16"/>
          <w:szCs w:val="16"/>
        </w:rPr>
        <w:t xml:space="preserve">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20</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6371">
        <w:rPr>
          <w:b/>
          <w:sz w:val="16"/>
          <w:szCs w:val="16"/>
        </w:rPr>
        <w:t>частью 5 статьи 5</w:t>
      </w:r>
      <w:r w:rsidRPr="00E76371">
        <w:rPr>
          <w:sz w:val="16"/>
          <w:szCs w:val="16"/>
        </w:rPr>
        <w:t xml:space="preserve"> Федерального закона </w:t>
      </w:r>
      <w:r w:rsidRPr="00E76371">
        <w:rPr>
          <w:b/>
          <w:sz w:val="16"/>
          <w:szCs w:val="16"/>
        </w:rPr>
        <w:t>от 05.05.2014 № 84-ФЗ</w:t>
      </w:r>
      <w:r w:rsidRPr="00E763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913E7" w:rsidRPr="00E76371">
        <w:rPr>
          <w:sz w:val="16"/>
          <w:szCs w:val="16"/>
        </w:rPr>
        <w:t xml:space="preserve"> </w:t>
      </w:r>
      <w:r w:rsidRPr="00E7637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0913E7" w:rsidRPr="00E76371">
        <w:rPr>
          <w:sz w:val="16"/>
          <w:szCs w:val="16"/>
        </w:rPr>
        <w:t>му на основании заявления обуча</w:t>
      </w:r>
      <w:r w:rsidRPr="00E76371">
        <w:rPr>
          <w:sz w:val="16"/>
          <w:szCs w:val="16"/>
        </w:rPr>
        <w:t>ющегося).</w:t>
      </w:r>
    </w:p>
    <w:p w:rsidR="00DF35F2" w:rsidRPr="00E76371" w:rsidRDefault="00DF35F2" w:rsidP="00DF35F2">
      <w:pPr>
        <w:ind w:firstLine="709"/>
        <w:jc w:val="both"/>
        <w:rPr>
          <w:b/>
          <w:sz w:val="16"/>
          <w:szCs w:val="16"/>
        </w:rPr>
      </w:pPr>
      <w:r w:rsidRPr="00E763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35F2" w:rsidRPr="00E76371" w:rsidRDefault="00DF35F2" w:rsidP="00DF35F2">
      <w:pPr>
        <w:ind w:firstLine="709"/>
        <w:jc w:val="both"/>
        <w:rPr>
          <w:sz w:val="16"/>
          <w:szCs w:val="16"/>
        </w:rPr>
      </w:pPr>
      <w:r w:rsidRPr="00E76371">
        <w:rPr>
          <w:sz w:val="16"/>
          <w:szCs w:val="16"/>
        </w:rPr>
        <w:t>При разработке образовательной программы высшего образования согласно требованиям</w:t>
      </w:r>
      <w:r w:rsidR="000913E7" w:rsidRPr="00E76371">
        <w:rPr>
          <w:sz w:val="16"/>
          <w:szCs w:val="16"/>
        </w:rPr>
        <w:t xml:space="preserve"> </w:t>
      </w:r>
      <w:r w:rsidRPr="00E76371">
        <w:rPr>
          <w:b/>
          <w:sz w:val="16"/>
          <w:szCs w:val="16"/>
        </w:rPr>
        <w:t>пункта 9 части 1 статьи 33, части 3 статьи 34</w:t>
      </w:r>
      <w:r w:rsidRPr="00E76371">
        <w:rPr>
          <w:sz w:val="16"/>
          <w:szCs w:val="16"/>
        </w:rPr>
        <w:t xml:space="preserve"> Федерального закона Российской Федерации </w:t>
      </w:r>
      <w:r w:rsidRPr="00E76371">
        <w:rPr>
          <w:b/>
          <w:sz w:val="16"/>
          <w:szCs w:val="16"/>
        </w:rPr>
        <w:t>от 29.12.2012 № 273-ФЗ</w:t>
      </w:r>
      <w:r w:rsidRPr="00E76371">
        <w:rPr>
          <w:sz w:val="16"/>
          <w:szCs w:val="16"/>
        </w:rPr>
        <w:t xml:space="preserve"> «Об образовании в Российской Федерации»; </w:t>
      </w:r>
      <w:r w:rsidRPr="00E76371">
        <w:rPr>
          <w:b/>
          <w:sz w:val="16"/>
          <w:szCs w:val="16"/>
        </w:rPr>
        <w:t>пункта 43</w:t>
      </w:r>
      <w:r w:rsidRPr="00E763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546" w:rsidRPr="00E76371">
        <w:rPr>
          <w:sz w:val="16"/>
          <w:szCs w:val="16"/>
        </w:rPr>
        <w:t>7</w:t>
      </w:r>
      <w:r w:rsidRPr="00E7637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13E7" w:rsidRPr="00E76371">
        <w:rPr>
          <w:sz w:val="16"/>
          <w:szCs w:val="16"/>
        </w:rPr>
        <w:t xml:space="preserve"> </w:t>
      </w:r>
      <w:r w:rsidRPr="00E76371">
        <w:rPr>
          <w:sz w:val="16"/>
          <w:szCs w:val="16"/>
        </w:rPr>
        <w:t>образовательная организация устанавливает</w:t>
      </w:r>
      <w:r w:rsidR="000913E7" w:rsidRPr="00E76371">
        <w:rPr>
          <w:sz w:val="16"/>
          <w:szCs w:val="16"/>
        </w:rPr>
        <w:t xml:space="preserve"> </w:t>
      </w:r>
      <w:r w:rsidRPr="00E7637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F2" w:rsidRPr="00E76371" w:rsidRDefault="00DF35F2" w:rsidP="00DF35F2">
      <w:pPr>
        <w:ind w:firstLine="709"/>
        <w:jc w:val="both"/>
        <w:rPr>
          <w:b/>
          <w:sz w:val="16"/>
          <w:szCs w:val="16"/>
        </w:rPr>
      </w:pPr>
    </w:p>
    <w:p w:rsidR="003A71E4" w:rsidRPr="00E76371" w:rsidRDefault="007F4B97" w:rsidP="00DF35F2">
      <w:pPr>
        <w:ind w:firstLine="709"/>
        <w:jc w:val="both"/>
        <w:rPr>
          <w:b/>
          <w:color w:val="000000"/>
          <w:sz w:val="24"/>
          <w:szCs w:val="24"/>
        </w:rPr>
      </w:pPr>
      <w:r w:rsidRPr="00E76371">
        <w:rPr>
          <w:b/>
          <w:color w:val="000000"/>
          <w:sz w:val="24"/>
          <w:szCs w:val="24"/>
        </w:rPr>
        <w:lastRenderedPageBreak/>
        <w:t>5.</w:t>
      </w:r>
      <w:r w:rsidR="00114770" w:rsidRPr="00E76371">
        <w:rPr>
          <w:b/>
          <w:color w:val="000000"/>
          <w:sz w:val="24"/>
          <w:szCs w:val="24"/>
        </w:rPr>
        <w:t>3</w:t>
      </w:r>
      <w:r w:rsidRPr="00E76371">
        <w:rPr>
          <w:b/>
          <w:color w:val="000000"/>
          <w:sz w:val="24"/>
          <w:szCs w:val="24"/>
        </w:rPr>
        <w:t xml:space="preserve"> Содержание дисциплины</w:t>
      </w:r>
    </w:p>
    <w:p w:rsidR="00021FDF" w:rsidRPr="00E76371" w:rsidRDefault="00021FDF" w:rsidP="00021FDF">
      <w:pPr>
        <w:tabs>
          <w:tab w:val="left" w:pos="900"/>
        </w:tabs>
        <w:ind w:firstLine="709"/>
        <w:jc w:val="both"/>
        <w:rPr>
          <w:b/>
          <w:color w:val="000000"/>
          <w:sz w:val="24"/>
          <w:szCs w:val="24"/>
        </w:rPr>
      </w:pPr>
    </w:p>
    <w:p w:rsidR="009E70DD" w:rsidRPr="00E76371" w:rsidRDefault="009E70DD" w:rsidP="009E70DD">
      <w:pPr>
        <w:rPr>
          <w:b/>
          <w:sz w:val="24"/>
          <w:szCs w:val="24"/>
        </w:rPr>
      </w:pPr>
      <w:r w:rsidRPr="00E76371">
        <w:rPr>
          <w:b/>
          <w:sz w:val="24"/>
          <w:szCs w:val="24"/>
        </w:rPr>
        <w:t xml:space="preserve">Тема 1.Предмет и задачи педагогической этики </w:t>
      </w:r>
    </w:p>
    <w:p w:rsidR="009E70DD" w:rsidRPr="00E76371" w:rsidRDefault="009E70DD" w:rsidP="009E70DD">
      <w:pPr>
        <w:jc w:val="both"/>
        <w:rPr>
          <w:sz w:val="24"/>
          <w:szCs w:val="24"/>
        </w:rPr>
      </w:pPr>
      <w:r w:rsidRPr="00E76371">
        <w:rPr>
          <w:sz w:val="24"/>
          <w:szCs w:val="24"/>
        </w:rPr>
        <w:t xml:space="preserve">Понятия  «этика», «мораль», «нравственность». Педагогическая этика.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 </w:t>
      </w:r>
    </w:p>
    <w:p w:rsidR="009E70DD" w:rsidRPr="00E76371" w:rsidRDefault="009E70DD" w:rsidP="009E70DD">
      <w:pPr>
        <w:jc w:val="both"/>
        <w:rPr>
          <w:sz w:val="24"/>
          <w:szCs w:val="24"/>
        </w:rPr>
      </w:pPr>
      <w:r w:rsidRPr="00E76371">
        <w:rPr>
          <w:sz w:val="24"/>
          <w:szCs w:val="24"/>
        </w:rPr>
        <w:t xml:space="preserve">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опросы-беседы, перекрестное интервью, аудиторное интервью, контент-анализ.  </w:t>
      </w:r>
      <w:r w:rsidRPr="00E76371">
        <w:rPr>
          <w:sz w:val="24"/>
          <w:szCs w:val="24"/>
        </w:rPr>
        <w:br/>
      </w:r>
    </w:p>
    <w:p w:rsidR="009E70DD" w:rsidRPr="00E76371" w:rsidRDefault="009E70DD" w:rsidP="009E70DD">
      <w:pPr>
        <w:jc w:val="both"/>
        <w:rPr>
          <w:b/>
          <w:sz w:val="24"/>
          <w:szCs w:val="24"/>
        </w:rPr>
      </w:pPr>
      <w:r w:rsidRPr="00E76371">
        <w:rPr>
          <w:b/>
          <w:sz w:val="24"/>
          <w:szCs w:val="24"/>
        </w:rPr>
        <w:t xml:space="preserve">Тема 2. Зарождение и развитие педагогической этики. </w:t>
      </w:r>
    </w:p>
    <w:p w:rsidR="009E70DD" w:rsidRPr="00E76371" w:rsidRDefault="009E70DD" w:rsidP="009E70DD">
      <w:pPr>
        <w:jc w:val="both"/>
        <w:rPr>
          <w:sz w:val="24"/>
          <w:szCs w:val="24"/>
        </w:rPr>
      </w:pPr>
      <w:r w:rsidRPr="00E76371">
        <w:rPr>
          <w:sz w:val="24"/>
          <w:szCs w:val="24"/>
        </w:rPr>
        <w:t xml:space="preserve">  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 </w:t>
      </w:r>
    </w:p>
    <w:p w:rsidR="009E70DD" w:rsidRPr="00E76371" w:rsidRDefault="009E70DD" w:rsidP="009E70DD">
      <w:pPr>
        <w:jc w:val="both"/>
        <w:rPr>
          <w:sz w:val="24"/>
          <w:szCs w:val="24"/>
        </w:rPr>
      </w:pPr>
    </w:p>
    <w:p w:rsidR="009E70DD" w:rsidRPr="00E76371" w:rsidRDefault="009E70DD" w:rsidP="009E70DD">
      <w:pPr>
        <w:jc w:val="both"/>
        <w:rPr>
          <w:sz w:val="24"/>
          <w:szCs w:val="24"/>
        </w:rPr>
      </w:pPr>
      <w:r w:rsidRPr="00E76371">
        <w:rPr>
          <w:b/>
          <w:sz w:val="24"/>
          <w:szCs w:val="24"/>
        </w:rPr>
        <w:t xml:space="preserve">Тема 3. Основные принципы </w:t>
      </w:r>
      <w:r w:rsidR="006D0738" w:rsidRPr="00E76371">
        <w:rPr>
          <w:b/>
          <w:sz w:val="24"/>
          <w:szCs w:val="24"/>
        </w:rPr>
        <w:t xml:space="preserve"> педагогической морали</w:t>
      </w:r>
      <w:r w:rsidR="006D0738" w:rsidRPr="00E76371">
        <w:rPr>
          <w:sz w:val="24"/>
          <w:szCs w:val="24"/>
        </w:rPr>
        <w:t xml:space="preserve"> </w:t>
      </w:r>
      <w:r w:rsidR="006D0738" w:rsidRPr="00E76371">
        <w:rPr>
          <w:b/>
          <w:sz w:val="24"/>
          <w:szCs w:val="24"/>
        </w:rPr>
        <w:t xml:space="preserve">и категории педагогической этики </w:t>
      </w:r>
    </w:p>
    <w:p w:rsidR="009E70DD" w:rsidRPr="00E76371" w:rsidRDefault="009E70DD" w:rsidP="009E70DD">
      <w:pPr>
        <w:jc w:val="both"/>
        <w:rPr>
          <w:sz w:val="24"/>
          <w:szCs w:val="24"/>
        </w:rPr>
      </w:pPr>
      <w:r w:rsidRPr="00E76371">
        <w:rPr>
          <w:sz w:val="24"/>
          <w:szCs w:val="24"/>
        </w:rPr>
        <w:t xml:space="preserve">Понятие «гуманизм». Идеи гуманизма: божественно заданная нравственно-гуманистическая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 </w:t>
      </w:r>
    </w:p>
    <w:p w:rsidR="006D0738" w:rsidRPr="00E76371" w:rsidRDefault="006D0738" w:rsidP="006D0738">
      <w:pPr>
        <w:jc w:val="both"/>
        <w:rPr>
          <w:sz w:val="24"/>
          <w:szCs w:val="24"/>
        </w:rPr>
      </w:pPr>
      <w:r w:rsidRPr="00E76371">
        <w:rPr>
          <w:sz w:val="24"/>
          <w:szCs w:val="24"/>
        </w:rPr>
        <w:t xml:space="preserve">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Тема 4. Структура и свойства морали как специфические формы общественных отношений</w:t>
      </w:r>
    </w:p>
    <w:p w:rsidR="009E70DD" w:rsidRPr="00E76371" w:rsidRDefault="009E70DD" w:rsidP="009E70DD">
      <w:pPr>
        <w:jc w:val="both"/>
        <w:rPr>
          <w:sz w:val="24"/>
          <w:szCs w:val="24"/>
        </w:rPr>
      </w:pPr>
      <w:r w:rsidRPr="00E76371">
        <w:rPr>
          <w:sz w:val="24"/>
          <w:szCs w:val="24"/>
        </w:rPr>
        <w:t xml:space="preserve"> Моральное сознание. Уровни регуляции в отношениях между людьми: эмоционально-чувственный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5. Функции педагогической морали </w:t>
      </w:r>
    </w:p>
    <w:p w:rsidR="009E70DD" w:rsidRPr="00E76371" w:rsidRDefault="009E70DD" w:rsidP="009E70DD">
      <w:pPr>
        <w:jc w:val="both"/>
        <w:rPr>
          <w:sz w:val="24"/>
          <w:szCs w:val="24"/>
        </w:rPr>
      </w:pPr>
      <w:r w:rsidRPr="00E76371">
        <w:rPr>
          <w:sz w:val="24"/>
          <w:szCs w:val="24"/>
        </w:rPr>
        <w:t xml:space="preserve">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w:t>
      </w:r>
      <w:r w:rsidRPr="00E76371">
        <w:rPr>
          <w:sz w:val="24"/>
          <w:szCs w:val="24"/>
        </w:rPr>
        <w:lastRenderedPageBreak/>
        <w:t xml:space="preserve">(гносеологическая), мировоззренческая. Специфические функции морали.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6. Педагогический такт </w:t>
      </w:r>
    </w:p>
    <w:p w:rsidR="009E70DD" w:rsidRPr="00E76371" w:rsidRDefault="009E70DD" w:rsidP="009E70DD">
      <w:pPr>
        <w:jc w:val="both"/>
        <w:rPr>
          <w:sz w:val="24"/>
          <w:szCs w:val="24"/>
        </w:rPr>
      </w:pPr>
      <w:r w:rsidRPr="00E76371">
        <w:rPr>
          <w:sz w:val="24"/>
          <w:szCs w:val="24"/>
        </w:rPr>
        <w:t xml:space="preserve">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 </w:t>
      </w:r>
    </w:p>
    <w:p w:rsidR="009E70DD" w:rsidRPr="00E76371" w:rsidRDefault="009E70DD" w:rsidP="009E70DD">
      <w:pPr>
        <w:jc w:val="both"/>
        <w:rPr>
          <w:sz w:val="24"/>
          <w:szCs w:val="24"/>
        </w:rPr>
      </w:pPr>
    </w:p>
    <w:p w:rsidR="009E70DD" w:rsidRPr="00E76371" w:rsidRDefault="009E70DD" w:rsidP="009E70DD">
      <w:pPr>
        <w:jc w:val="both"/>
        <w:rPr>
          <w:b/>
          <w:sz w:val="24"/>
          <w:szCs w:val="24"/>
        </w:rPr>
      </w:pPr>
      <w:r w:rsidRPr="00E76371">
        <w:rPr>
          <w:b/>
          <w:sz w:val="24"/>
          <w:szCs w:val="24"/>
        </w:rPr>
        <w:t xml:space="preserve">Тема 7. Личностно-творческий компонент профессионально- педагогической этики. </w:t>
      </w:r>
    </w:p>
    <w:p w:rsidR="009E70DD" w:rsidRPr="00E76371" w:rsidRDefault="009E70DD" w:rsidP="009E70DD">
      <w:pPr>
        <w:jc w:val="both"/>
        <w:rPr>
          <w:sz w:val="24"/>
          <w:szCs w:val="24"/>
        </w:rPr>
      </w:pPr>
      <w:r w:rsidRPr="00E76371">
        <w:rPr>
          <w:sz w:val="24"/>
          <w:szCs w:val="24"/>
        </w:rPr>
        <w:t xml:space="preserve">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8</w:t>
      </w:r>
      <w:r w:rsidR="009E70DD" w:rsidRPr="00E76371">
        <w:rPr>
          <w:b/>
          <w:sz w:val="24"/>
          <w:szCs w:val="24"/>
        </w:rPr>
        <w:t xml:space="preserve">. Нравственные отношения </w:t>
      </w:r>
    </w:p>
    <w:p w:rsidR="009E70DD" w:rsidRPr="00E76371" w:rsidRDefault="009E70DD" w:rsidP="009E70DD">
      <w:pPr>
        <w:jc w:val="both"/>
        <w:rPr>
          <w:sz w:val="24"/>
          <w:szCs w:val="24"/>
        </w:rPr>
      </w:pPr>
      <w:r w:rsidRPr="00E76371">
        <w:rPr>
          <w:sz w:val="24"/>
          <w:szCs w:val="24"/>
        </w:rPr>
        <w:t xml:space="preserve">Характер нравственных отношений: ценностно-регулятивный и непосредственно-оценочный.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-педагогический коллектив»,  «преподаватель -родители» и т. д. </w:t>
      </w:r>
    </w:p>
    <w:p w:rsidR="009E70DD" w:rsidRPr="00E76371" w:rsidRDefault="009E70DD" w:rsidP="009E70DD">
      <w:pPr>
        <w:jc w:val="both"/>
        <w:rPr>
          <w:sz w:val="24"/>
          <w:szCs w:val="24"/>
        </w:rPr>
      </w:pPr>
    </w:p>
    <w:p w:rsidR="009E70DD" w:rsidRPr="00E76371" w:rsidRDefault="006D0738" w:rsidP="009E70DD">
      <w:pPr>
        <w:jc w:val="both"/>
        <w:rPr>
          <w:b/>
          <w:sz w:val="24"/>
          <w:szCs w:val="24"/>
        </w:rPr>
      </w:pPr>
      <w:r w:rsidRPr="00E76371">
        <w:rPr>
          <w:b/>
          <w:sz w:val="24"/>
          <w:szCs w:val="24"/>
        </w:rPr>
        <w:t>Тема 9</w:t>
      </w:r>
      <w:r w:rsidR="009E70DD" w:rsidRPr="00E76371">
        <w:rPr>
          <w:b/>
          <w:sz w:val="24"/>
          <w:szCs w:val="24"/>
        </w:rPr>
        <w:t xml:space="preserve">. Профессионализм как нравственная черта личности </w:t>
      </w:r>
    </w:p>
    <w:p w:rsidR="009E70DD" w:rsidRPr="00E76371" w:rsidRDefault="009E70DD" w:rsidP="009E70DD">
      <w:pPr>
        <w:jc w:val="both"/>
        <w:rPr>
          <w:sz w:val="24"/>
          <w:szCs w:val="24"/>
        </w:rPr>
      </w:pPr>
      <w:r w:rsidRPr="00E76371">
        <w:rPr>
          <w:sz w:val="24"/>
          <w:szCs w:val="24"/>
        </w:rPr>
        <w:t xml:space="preserve">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   </w:t>
      </w:r>
    </w:p>
    <w:p w:rsidR="009E70DD" w:rsidRPr="00E76371" w:rsidRDefault="009E70DD" w:rsidP="009E70DD">
      <w:pPr>
        <w:jc w:val="both"/>
        <w:rPr>
          <w:sz w:val="24"/>
          <w:szCs w:val="24"/>
        </w:rPr>
      </w:pPr>
      <w:r w:rsidRPr="00E76371">
        <w:rPr>
          <w:sz w:val="24"/>
          <w:szCs w:val="24"/>
        </w:rPr>
        <w:t xml:space="preserve">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    </w:t>
      </w:r>
    </w:p>
    <w:p w:rsidR="00B14050" w:rsidRPr="00E76371" w:rsidRDefault="00400AB4" w:rsidP="00400AB4">
      <w:pPr>
        <w:widowControl/>
        <w:jc w:val="both"/>
        <w:rPr>
          <w:b/>
          <w:sz w:val="24"/>
          <w:szCs w:val="24"/>
        </w:rPr>
      </w:pPr>
      <w:r w:rsidRPr="00E76371">
        <w:rPr>
          <w:rFonts w:eastAsia="Calibri"/>
          <w:color w:val="000000"/>
          <w:sz w:val="24"/>
          <w:szCs w:val="24"/>
        </w:rPr>
        <w:t xml:space="preserve"> </w:t>
      </w:r>
    </w:p>
    <w:p w:rsidR="00400AB4" w:rsidRPr="00E76371" w:rsidRDefault="00400AB4" w:rsidP="00021FDF">
      <w:pPr>
        <w:tabs>
          <w:tab w:val="left" w:pos="900"/>
        </w:tabs>
        <w:ind w:firstLine="709"/>
        <w:jc w:val="both"/>
        <w:rPr>
          <w:b/>
          <w:color w:val="000000"/>
          <w:sz w:val="24"/>
          <w:szCs w:val="24"/>
        </w:rPr>
      </w:pPr>
      <w:r w:rsidRPr="00E76371">
        <w:rPr>
          <w:b/>
          <w:color w:val="000000"/>
          <w:sz w:val="24"/>
          <w:szCs w:val="24"/>
        </w:rPr>
        <w:t xml:space="preserve"> </w:t>
      </w:r>
    </w:p>
    <w:p w:rsidR="00400AB4" w:rsidRPr="00E76371" w:rsidRDefault="00400AB4" w:rsidP="00021FDF">
      <w:pPr>
        <w:tabs>
          <w:tab w:val="left" w:pos="900"/>
        </w:tabs>
        <w:ind w:firstLine="709"/>
        <w:jc w:val="both"/>
        <w:rPr>
          <w:b/>
          <w:color w:val="000000"/>
          <w:sz w:val="24"/>
          <w:szCs w:val="24"/>
        </w:rPr>
      </w:pPr>
    </w:p>
    <w:p w:rsidR="003A71E4" w:rsidRPr="00E76371" w:rsidRDefault="00AB2D5F" w:rsidP="00021FDF">
      <w:pPr>
        <w:tabs>
          <w:tab w:val="left" w:pos="900"/>
        </w:tabs>
        <w:ind w:firstLine="709"/>
        <w:jc w:val="both"/>
        <w:rPr>
          <w:b/>
          <w:color w:val="000000"/>
          <w:sz w:val="24"/>
          <w:szCs w:val="24"/>
        </w:rPr>
      </w:pPr>
      <w:r w:rsidRPr="00E76371">
        <w:rPr>
          <w:b/>
          <w:color w:val="000000"/>
          <w:sz w:val="24"/>
          <w:szCs w:val="24"/>
        </w:rPr>
        <w:t>6</w:t>
      </w:r>
      <w:r w:rsidR="00F803A3" w:rsidRPr="00E76371">
        <w:rPr>
          <w:b/>
          <w:color w:val="000000"/>
          <w:sz w:val="24"/>
          <w:szCs w:val="24"/>
        </w:rPr>
        <w:t>. Перечень учебно-методического обеспечения для самостоятельной работы обучающихся по дисциплине</w:t>
      </w:r>
    </w:p>
    <w:p w:rsidR="005A543E" w:rsidRPr="00E76371" w:rsidRDefault="005079BA" w:rsidP="005079BA">
      <w:pPr>
        <w:pStyle w:val="a4"/>
        <w:numPr>
          <w:ilvl w:val="0"/>
          <w:numId w:val="5"/>
        </w:numPr>
        <w:jc w:val="both"/>
        <w:rPr>
          <w:rFonts w:ascii="Times New Roman" w:hAnsi="Times New Roman"/>
          <w:color w:val="000000"/>
          <w:sz w:val="24"/>
          <w:szCs w:val="24"/>
        </w:rPr>
      </w:pPr>
      <w:r w:rsidRPr="00E76371">
        <w:rPr>
          <w:rFonts w:ascii="Times New Roman" w:hAnsi="Times New Roman"/>
          <w:sz w:val="24"/>
          <w:szCs w:val="24"/>
        </w:rPr>
        <w:t>Методические указания  для обучающихся по освоению дисциплины «</w:t>
      </w:r>
      <w:r w:rsidR="00C9079D" w:rsidRPr="00E76371">
        <w:rPr>
          <w:rFonts w:ascii="Times New Roman" w:hAnsi="Times New Roman"/>
          <w:sz w:val="24"/>
          <w:szCs w:val="24"/>
        </w:rPr>
        <w:t>Педагогическая этика</w:t>
      </w:r>
      <w:r w:rsidRPr="00E76371">
        <w:rPr>
          <w:rFonts w:ascii="Times New Roman" w:hAnsi="Times New Roman"/>
          <w:sz w:val="24"/>
          <w:szCs w:val="24"/>
        </w:rPr>
        <w:t xml:space="preserve">»/ </w:t>
      </w:r>
      <w:r w:rsidR="00C9079D" w:rsidRPr="00E76371">
        <w:rPr>
          <w:rFonts w:ascii="Times New Roman" w:hAnsi="Times New Roman"/>
          <w:sz w:val="24"/>
          <w:szCs w:val="24"/>
        </w:rPr>
        <w:t>Л.Н. Корпачева</w:t>
      </w:r>
      <w:r w:rsidRPr="00E76371">
        <w:rPr>
          <w:rFonts w:ascii="Times New Roman" w:hAnsi="Times New Roman"/>
          <w:sz w:val="24"/>
          <w:szCs w:val="24"/>
        </w:rPr>
        <w:t>. – Омск: Изд-во О</w:t>
      </w:r>
      <w:r w:rsidR="00006F40">
        <w:rPr>
          <w:rFonts w:ascii="Times New Roman" w:hAnsi="Times New Roman"/>
          <w:sz w:val="24"/>
          <w:szCs w:val="24"/>
        </w:rPr>
        <w:t>мской гуманитарной академии, 202</w:t>
      </w:r>
      <w:r w:rsidR="00531606">
        <w:rPr>
          <w:rFonts w:ascii="Times New Roman" w:hAnsi="Times New Roman"/>
          <w:sz w:val="24"/>
          <w:szCs w:val="24"/>
        </w:rPr>
        <w:t>2</w:t>
      </w:r>
    </w:p>
    <w:p w:rsidR="00DF35F2" w:rsidRPr="00E76371" w:rsidRDefault="00DF35F2" w:rsidP="00021FDF">
      <w:pPr>
        <w:pStyle w:val="a4"/>
        <w:numPr>
          <w:ilvl w:val="0"/>
          <w:numId w:val="5"/>
        </w:numPr>
        <w:jc w:val="both"/>
        <w:rPr>
          <w:rFonts w:ascii="Times New Roman" w:hAnsi="Times New Roman"/>
          <w:sz w:val="24"/>
          <w:szCs w:val="24"/>
        </w:rPr>
      </w:pPr>
      <w:r w:rsidRPr="00E763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E76371" w:rsidRDefault="00B14BE7" w:rsidP="00B14BE7">
      <w:pPr>
        <w:pStyle w:val="a4"/>
        <w:numPr>
          <w:ilvl w:val="0"/>
          <w:numId w:val="5"/>
        </w:numPr>
        <w:jc w:val="both"/>
        <w:rPr>
          <w:rFonts w:ascii="Times New Roman" w:hAnsi="Times New Roman"/>
          <w:sz w:val="24"/>
          <w:szCs w:val="24"/>
        </w:rPr>
      </w:pPr>
      <w:r w:rsidRPr="00E7637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E76371">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B14BE7" w:rsidRPr="00E76371" w:rsidRDefault="00B14BE7" w:rsidP="00B14BE7">
      <w:pPr>
        <w:pStyle w:val="a4"/>
        <w:numPr>
          <w:ilvl w:val="0"/>
          <w:numId w:val="5"/>
        </w:numPr>
        <w:spacing w:after="0"/>
        <w:jc w:val="both"/>
        <w:rPr>
          <w:rFonts w:ascii="Times New Roman" w:hAnsi="Times New Roman"/>
          <w:sz w:val="24"/>
          <w:szCs w:val="24"/>
        </w:rPr>
      </w:pPr>
      <w:r w:rsidRPr="00E763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E76371" w:rsidRDefault="00276A03" w:rsidP="00021FDF">
      <w:pPr>
        <w:ind w:firstLine="709"/>
        <w:jc w:val="both"/>
        <w:rPr>
          <w:rFonts w:eastAsia="Calibri"/>
          <w:b/>
          <w:color w:val="000000"/>
          <w:sz w:val="24"/>
          <w:szCs w:val="24"/>
        </w:rPr>
      </w:pPr>
    </w:p>
    <w:p w:rsidR="00785842" w:rsidRPr="00E76371" w:rsidRDefault="000913E7" w:rsidP="00021FDF">
      <w:pPr>
        <w:ind w:firstLine="709"/>
        <w:jc w:val="both"/>
        <w:rPr>
          <w:b/>
          <w:color w:val="000000"/>
          <w:sz w:val="24"/>
          <w:szCs w:val="24"/>
        </w:rPr>
      </w:pPr>
      <w:r w:rsidRPr="00E76371">
        <w:rPr>
          <w:b/>
          <w:color w:val="000000"/>
          <w:sz w:val="24"/>
          <w:szCs w:val="24"/>
        </w:rPr>
        <w:t>7</w:t>
      </w:r>
      <w:r w:rsidR="007F4B97" w:rsidRPr="00E76371">
        <w:rPr>
          <w:b/>
          <w:color w:val="000000"/>
          <w:sz w:val="24"/>
          <w:szCs w:val="24"/>
        </w:rPr>
        <w:t>.</w:t>
      </w:r>
      <w:r w:rsidR="007865CB" w:rsidRPr="00E76371">
        <w:rPr>
          <w:b/>
          <w:color w:val="000000"/>
          <w:sz w:val="24"/>
          <w:szCs w:val="24"/>
        </w:rPr>
        <w:t xml:space="preserve"> </w:t>
      </w:r>
      <w:r w:rsidR="00785842" w:rsidRPr="00E76371">
        <w:rPr>
          <w:b/>
          <w:color w:val="000000"/>
          <w:sz w:val="24"/>
          <w:szCs w:val="24"/>
        </w:rPr>
        <w:t>Перечень основной и дополнительной учебной литературы, необходимой для освоения дисциплины</w:t>
      </w:r>
    </w:p>
    <w:p w:rsidR="00371274" w:rsidRPr="00544CEF" w:rsidRDefault="00371274" w:rsidP="008A3871">
      <w:pPr>
        <w:spacing w:line="360" w:lineRule="auto"/>
        <w:ind w:firstLine="567"/>
        <w:jc w:val="both"/>
        <w:rPr>
          <w:b/>
          <w:color w:val="000000"/>
          <w:sz w:val="24"/>
          <w:szCs w:val="24"/>
        </w:rPr>
      </w:pPr>
      <w:r w:rsidRPr="00544CEF">
        <w:rPr>
          <w:b/>
          <w:color w:val="000000"/>
          <w:sz w:val="24"/>
          <w:szCs w:val="24"/>
        </w:rPr>
        <w:t>Основная:</w:t>
      </w:r>
    </w:p>
    <w:p w:rsidR="00544CEF" w:rsidRPr="00544CEF" w:rsidRDefault="00544CEF" w:rsidP="00544CEF">
      <w:pPr>
        <w:spacing w:line="360" w:lineRule="auto"/>
        <w:ind w:firstLine="567"/>
        <w:jc w:val="both"/>
        <w:rPr>
          <w:bCs/>
          <w:sz w:val="24"/>
          <w:szCs w:val="24"/>
        </w:rPr>
      </w:pPr>
      <w:r w:rsidRPr="00544CEF">
        <w:rPr>
          <w:bCs/>
          <w:sz w:val="24"/>
          <w:szCs w:val="24"/>
        </w:rPr>
        <w:t>1</w:t>
      </w:r>
      <w:r w:rsidRPr="00544CEF">
        <w:rPr>
          <w:sz w:val="24"/>
          <w:szCs w:val="24"/>
        </w:rPr>
        <w:t xml:space="preserve"> </w:t>
      </w:r>
      <w:r w:rsidRPr="00544CEF">
        <w:rPr>
          <w:bCs/>
          <w:sz w:val="24"/>
          <w:szCs w:val="24"/>
        </w:rPr>
        <w:t xml:space="preserve">Алексина, Т. А. Деловая этика : учебник для академического бакалавриата / Т. А. Алексина. — М. : Издательство Юрайт, 2018. — 384 с. — (Серия : Бакалавр. Академический курс). — ISBN 978-5-534-06659-3. — Режим доступа : </w:t>
      </w:r>
      <w:hyperlink r:id="rId8" w:history="1">
        <w:r w:rsidR="004017A9" w:rsidRPr="00E758CA">
          <w:rPr>
            <w:rStyle w:val="a8"/>
            <w:bCs/>
            <w:sz w:val="24"/>
            <w:szCs w:val="24"/>
          </w:rPr>
          <w:t>www.biblioonline.ru/book/503A4759-1FC2-444C-B94D-D2327300B092</w:t>
        </w:r>
      </w:hyperlink>
      <w:r w:rsidR="004017A9">
        <w:rPr>
          <w:bCs/>
          <w:sz w:val="24"/>
          <w:szCs w:val="24"/>
        </w:rPr>
        <w:t xml:space="preserve"> </w:t>
      </w:r>
    </w:p>
    <w:p w:rsidR="00544CEF" w:rsidRPr="00544CEF" w:rsidRDefault="00544CEF" w:rsidP="00544CEF">
      <w:pPr>
        <w:spacing w:line="360" w:lineRule="auto"/>
        <w:ind w:firstLine="567"/>
        <w:jc w:val="both"/>
        <w:rPr>
          <w:bCs/>
          <w:sz w:val="24"/>
          <w:szCs w:val="24"/>
        </w:rPr>
      </w:pPr>
      <w:r w:rsidRPr="00544CEF">
        <w:rPr>
          <w:bCs/>
          <w:sz w:val="24"/>
          <w:szCs w:val="24"/>
        </w:rPr>
        <w:t xml:space="preserve">2. Кафтан, В. В. Деловая этика : учебник и практикум для академического бакалавриата / В. В. Кафтан, Л. И. Чернышова. — М. : Издательство Юрайт, 2018. — 301 с. — (Серия : Бакалавр. Академический курс). — ISBN 978-5-534-03324-3. — Режим доступа : </w:t>
      </w:r>
      <w:hyperlink r:id="rId9" w:history="1">
        <w:r w:rsidR="004017A9" w:rsidRPr="00E758CA">
          <w:rPr>
            <w:rStyle w:val="a8"/>
            <w:bCs/>
            <w:sz w:val="24"/>
            <w:szCs w:val="24"/>
          </w:rPr>
          <w:t>www.biblio-online.ru/book/63F087B8-79DB-40D5-916E973076F18EB0</w:t>
        </w:r>
      </w:hyperlink>
      <w:r w:rsidR="004017A9">
        <w:rPr>
          <w:bCs/>
          <w:sz w:val="24"/>
          <w:szCs w:val="24"/>
        </w:rPr>
        <w:t xml:space="preserve"> </w:t>
      </w:r>
    </w:p>
    <w:p w:rsidR="00371274" w:rsidRPr="00E76371" w:rsidRDefault="00371274" w:rsidP="00544CEF">
      <w:pPr>
        <w:spacing w:line="360" w:lineRule="auto"/>
        <w:ind w:firstLine="567"/>
        <w:jc w:val="both"/>
        <w:rPr>
          <w:b/>
          <w:sz w:val="24"/>
          <w:szCs w:val="24"/>
        </w:rPr>
      </w:pPr>
      <w:r w:rsidRPr="00E76371">
        <w:rPr>
          <w:b/>
          <w:sz w:val="24"/>
          <w:szCs w:val="24"/>
        </w:rPr>
        <w:t>Дополнительная</w:t>
      </w:r>
    </w:p>
    <w:p w:rsidR="00371274" w:rsidRPr="00663A19" w:rsidRDefault="00346C9D" w:rsidP="00544CEF">
      <w:pPr>
        <w:spacing w:line="360" w:lineRule="auto"/>
        <w:ind w:firstLine="567"/>
        <w:jc w:val="both"/>
        <w:rPr>
          <w:color w:val="000000"/>
          <w:sz w:val="24"/>
          <w:szCs w:val="24"/>
          <w:shd w:val="clear" w:color="auto" w:fill="FFFFFF"/>
        </w:rPr>
      </w:pPr>
      <w:r w:rsidRPr="00663A19">
        <w:rPr>
          <w:color w:val="000000"/>
          <w:sz w:val="24"/>
          <w:szCs w:val="24"/>
          <w:shd w:val="clear" w:color="auto" w:fill="FFFFFF"/>
        </w:rPr>
        <w:t>3.</w:t>
      </w:r>
      <w:r w:rsidR="00371274" w:rsidRPr="00663A19">
        <w:rPr>
          <w:color w:val="000000"/>
          <w:sz w:val="24"/>
          <w:szCs w:val="24"/>
          <w:shd w:val="clear" w:color="auto" w:fill="FFFFFF"/>
        </w:rPr>
        <w:t xml:space="preserve">Зубанова С.Г. Этика [Электронный ресурс]: учебное пособие/ Зубанова С.Г., Аникин Д.А.— Электрон. текстовые данные.— Саратов: Научная книга, 2012.— 159 c.— Режим доступа: </w:t>
      </w:r>
      <w:hyperlink r:id="rId10" w:history="1">
        <w:r w:rsidR="00453F13">
          <w:rPr>
            <w:rStyle w:val="a8"/>
            <w:sz w:val="24"/>
            <w:szCs w:val="24"/>
            <w:shd w:val="clear" w:color="auto" w:fill="FFFFFF"/>
          </w:rPr>
          <w:t>http://www.iprbookshop.ru/6272</w:t>
        </w:r>
      </w:hyperlink>
      <w:r w:rsidR="004017A9" w:rsidRPr="00663A19">
        <w:rPr>
          <w:color w:val="000000"/>
          <w:sz w:val="24"/>
          <w:szCs w:val="24"/>
          <w:shd w:val="clear" w:color="auto" w:fill="FFFFFF"/>
        </w:rPr>
        <w:t xml:space="preserve"> </w:t>
      </w:r>
      <w:r w:rsidR="00371274" w:rsidRPr="00663A19">
        <w:rPr>
          <w:color w:val="000000"/>
          <w:sz w:val="24"/>
          <w:szCs w:val="24"/>
          <w:shd w:val="clear" w:color="auto" w:fill="FFFFFF"/>
        </w:rPr>
        <w:t>— ЭБС «IPRbooks»</w:t>
      </w:r>
    </w:p>
    <w:p w:rsidR="00DB5EC5" w:rsidRDefault="00346C9D" w:rsidP="00544CEF">
      <w:pPr>
        <w:spacing w:line="360" w:lineRule="auto"/>
        <w:ind w:firstLine="567"/>
        <w:jc w:val="both"/>
        <w:rPr>
          <w:color w:val="000000"/>
          <w:sz w:val="24"/>
          <w:szCs w:val="24"/>
          <w:shd w:val="clear" w:color="auto" w:fill="FFFFFF"/>
        </w:rPr>
      </w:pPr>
      <w:r w:rsidRPr="00663A19">
        <w:rPr>
          <w:color w:val="000000"/>
          <w:sz w:val="24"/>
          <w:szCs w:val="24"/>
          <w:shd w:val="clear" w:color="auto" w:fill="FFFFFF"/>
        </w:rPr>
        <w:t xml:space="preserve">4. </w:t>
      </w:r>
      <w:r w:rsidR="00371274" w:rsidRPr="00663A19">
        <w:rPr>
          <w:color w:val="000000"/>
          <w:sz w:val="24"/>
          <w:szCs w:val="24"/>
          <w:shd w:val="clear" w:color="auto" w:fill="FFFFFF"/>
        </w:rPr>
        <w:t xml:space="preserve">Гуревич П.С. Этика [Электронный ресурс]: учебник для студентов вузов/ Гуревич П.С.— Электрон. текстовые данные.— М.: ЮНИТИ-ДАНА, 2012.— 416 c.— Режим доступа: </w:t>
      </w:r>
      <w:hyperlink r:id="rId11" w:history="1">
        <w:r w:rsidR="00453F13">
          <w:rPr>
            <w:rStyle w:val="a8"/>
            <w:sz w:val="24"/>
            <w:szCs w:val="24"/>
            <w:shd w:val="clear" w:color="auto" w:fill="FFFFFF"/>
          </w:rPr>
          <w:t>http://www.iprbookshop.ru/8542.—</w:t>
        </w:r>
      </w:hyperlink>
      <w:r w:rsidR="00371274" w:rsidRPr="00663A19">
        <w:rPr>
          <w:color w:val="000000"/>
          <w:sz w:val="24"/>
          <w:szCs w:val="24"/>
          <w:shd w:val="clear" w:color="auto" w:fill="FFFFFF"/>
        </w:rPr>
        <w:t xml:space="preserve"> ЭБС «IPRbooks»</w:t>
      </w:r>
      <w:r w:rsidR="00AB2D5F" w:rsidRPr="00E76371">
        <w:rPr>
          <w:color w:val="000000"/>
          <w:sz w:val="24"/>
          <w:szCs w:val="24"/>
          <w:shd w:val="clear" w:color="auto" w:fill="FFFFFF"/>
        </w:rPr>
        <w:t xml:space="preserve"> </w:t>
      </w:r>
    </w:p>
    <w:p w:rsidR="004017A9" w:rsidRPr="00E76371" w:rsidRDefault="004017A9" w:rsidP="00544CEF">
      <w:pPr>
        <w:spacing w:line="360" w:lineRule="auto"/>
        <w:ind w:firstLine="567"/>
        <w:jc w:val="both"/>
        <w:rPr>
          <w:color w:val="000000"/>
          <w:sz w:val="24"/>
          <w:szCs w:val="24"/>
          <w:shd w:val="clear" w:color="auto" w:fill="FFFFFF"/>
        </w:rPr>
      </w:pPr>
    </w:p>
    <w:p w:rsidR="00777B09" w:rsidRPr="00E76371" w:rsidRDefault="000913E7" w:rsidP="004017A9">
      <w:pPr>
        <w:ind w:firstLine="567"/>
        <w:rPr>
          <w:b/>
          <w:color w:val="000000"/>
          <w:sz w:val="24"/>
          <w:szCs w:val="24"/>
        </w:rPr>
      </w:pPr>
      <w:r w:rsidRPr="00E76371">
        <w:rPr>
          <w:b/>
          <w:sz w:val="24"/>
          <w:szCs w:val="24"/>
        </w:rPr>
        <w:t>8</w:t>
      </w:r>
      <w:r w:rsidR="007F4B97" w:rsidRPr="00E76371">
        <w:rPr>
          <w:b/>
          <w:sz w:val="24"/>
          <w:szCs w:val="24"/>
        </w:rPr>
        <w:t>.</w:t>
      </w:r>
      <w:r w:rsidR="00777B09" w:rsidRPr="00E76371">
        <w:rPr>
          <w:b/>
          <w:sz w:val="24"/>
          <w:szCs w:val="24"/>
        </w:rPr>
        <w:t xml:space="preserve"> </w:t>
      </w:r>
      <w:r w:rsidR="007F4B97" w:rsidRPr="00E76371">
        <w:rPr>
          <w:b/>
          <w:sz w:val="24"/>
          <w:szCs w:val="24"/>
        </w:rPr>
        <w:t>Перечень ресурсов информационно-телекоммуникационной</w:t>
      </w:r>
      <w:r w:rsidR="007F4B97" w:rsidRPr="00E76371">
        <w:rPr>
          <w:b/>
          <w:color w:val="000000"/>
          <w:sz w:val="24"/>
          <w:szCs w:val="24"/>
        </w:rPr>
        <w:t xml:space="preserve"> сети «Интернет», необходимых для освоения дисциплины</w:t>
      </w:r>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w:t>
      </w:r>
      <w:r w:rsidRPr="00E76371">
        <w:rPr>
          <w:rFonts w:ascii="Times New Roman" w:hAnsi="Times New Roman"/>
          <w:color w:val="000000"/>
          <w:sz w:val="24"/>
          <w:szCs w:val="24"/>
          <w:lang w:val="en-US"/>
        </w:rPr>
        <w:t>IPRBooks</w:t>
      </w:r>
      <w:r w:rsidRPr="00E76371">
        <w:rPr>
          <w:rFonts w:ascii="Times New Roman" w:hAnsi="Times New Roman"/>
          <w:color w:val="000000"/>
          <w:sz w:val="24"/>
          <w:szCs w:val="24"/>
        </w:rPr>
        <w:t xml:space="preserve">  Режим доступа: </w:t>
      </w:r>
      <w:hyperlink r:id="rId12" w:history="1">
        <w:r w:rsidR="00453F13">
          <w:rPr>
            <w:rStyle w:val="a8"/>
            <w:rFonts w:ascii="Times New Roman" w:hAnsi="Times New Roman"/>
            <w:sz w:val="24"/>
            <w:szCs w:val="24"/>
          </w:rPr>
          <w:t>http://www.iprbookshop.ru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ЭБС издательства «Юрайт» Режим доступа: </w:t>
      </w:r>
      <w:hyperlink r:id="rId13" w:history="1">
        <w:r w:rsidR="00453F13">
          <w:rPr>
            <w:rStyle w:val="a8"/>
            <w:rFonts w:ascii="Times New Roman" w:hAnsi="Times New Roman"/>
            <w:sz w:val="24"/>
            <w:szCs w:val="24"/>
          </w:rPr>
          <w:t>http://biblio-online.ru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53F13">
          <w:rPr>
            <w:rStyle w:val="a8"/>
            <w:rFonts w:ascii="Times New Roman" w:hAnsi="Times New Roman"/>
            <w:sz w:val="24"/>
            <w:szCs w:val="24"/>
          </w:rPr>
          <w:t>http://window.edu.ru/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Научная электронная библиотека e-library.ru Режим доступа: </w:t>
      </w:r>
      <w:hyperlink r:id="rId15" w:history="1">
        <w:r w:rsidR="00453F13">
          <w:rPr>
            <w:rStyle w:val="a8"/>
            <w:rFonts w:ascii="Times New Roman" w:hAnsi="Times New Roman"/>
            <w:sz w:val="24"/>
            <w:szCs w:val="24"/>
          </w:rPr>
          <w:t>http://elibrary.ru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Ресурсы издательства Elsevier Режим доступа:  </w:t>
      </w:r>
      <w:hyperlink r:id="rId16" w:history="1">
        <w:r w:rsidR="00453F13">
          <w:rPr>
            <w:rStyle w:val="a8"/>
            <w:rFonts w:ascii="Times New Roman" w:hAnsi="Times New Roman"/>
            <w:sz w:val="24"/>
            <w:szCs w:val="24"/>
          </w:rPr>
          <w:t>http://www.sciencedirect.com</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Федеральный портал «Российское образование» Режим доступа:  </w:t>
      </w:r>
      <w:hyperlink r:id="rId17" w:history="1">
        <w:r w:rsidR="007A473A">
          <w:rPr>
            <w:rStyle w:val="a8"/>
            <w:rFonts w:ascii="Times New Roman" w:hAnsi="Times New Roman"/>
            <w:sz w:val="24"/>
            <w:szCs w:val="24"/>
          </w:rPr>
          <w:t>www.edu.ru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Кембриджского университета Режим доступа: </w:t>
      </w:r>
      <w:hyperlink r:id="rId18" w:history="1">
        <w:r w:rsidR="00453F13">
          <w:rPr>
            <w:rStyle w:val="a8"/>
            <w:rFonts w:ascii="Times New Roman" w:hAnsi="Times New Roman"/>
            <w:sz w:val="24"/>
            <w:szCs w:val="24"/>
          </w:rPr>
          <w:t>http://journals.cambridge.org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Журналы Оксфордского университета Режим доступа:  </w:t>
      </w:r>
      <w:hyperlink r:id="rId19" w:history="1">
        <w:r w:rsidR="00453F13">
          <w:rPr>
            <w:rStyle w:val="a8"/>
            <w:rFonts w:ascii="Times New Roman" w:hAnsi="Times New Roman"/>
            <w:sz w:val="24"/>
            <w:szCs w:val="24"/>
          </w:rPr>
          <w:t>http://www.oxfordjoumals.org</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453F13">
          <w:rPr>
            <w:rStyle w:val="a8"/>
            <w:rFonts w:ascii="Times New Roman" w:hAnsi="Times New Roman"/>
            <w:sz w:val="24"/>
            <w:szCs w:val="24"/>
          </w:rPr>
          <w:t>http://dic.academic.ru/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53F13">
          <w:rPr>
            <w:rStyle w:val="a8"/>
            <w:rFonts w:ascii="Times New Roman" w:hAnsi="Times New Roman"/>
            <w:sz w:val="24"/>
            <w:szCs w:val="24"/>
          </w:rPr>
          <w:t>http://www.benran.ru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Госкомстата РФ. Режим доступа: </w:t>
      </w:r>
      <w:hyperlink r:id="rId22" w:history="1">
        <w:r w:rsidR="00453F13">
          <w:rPr>
            <w:rStyle w:val="a8"/>
            <w:rFonts w:ascii="Times New Roman" w:hAnsi="Times New Roman"/>
            <w:sz w:val="24"/>
            <w:szCs w:val="24"/>
          </w:rPr>
          <w:t>http://www.gks.ru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53F13">
          <w:rPr>
            <w:rStyle w:val="a8"/>
            <w:rFonts w:ascii="Times New Roman" w:hAnsi="Times New Roman"/>
            <w:sz w:val="24"/>
            <w:szCs w:val="24"/>
          </w:rPr>
          <w:t>http://diss.rsl.ru</w:t>
        </w:r>
      </w:hyperlink>
    </w:p>
    <w:p w:rsidR="00777B09" w:rsidRPr="00E76371"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E7637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53F13">
          <w:rPr>
            <w:rStyle w:val="a8"/>
            <w:rFonts w:ascii="Times New Roman" w:hAnsi="Times New Roman"/>
            <w:sz w:val="24"/>
            <w:szCs w:val="24"/>
          </w:rPr>
          <w:t>http://ru.spinform.ru</w:t>
        </w:r>
      </w:hyperlink>
    </w:p>
    <w:p w:rsidR="007F4B97" w:rsidRPr="00E76371" w:rsidRDefault="007F4B97" w:rsidP="00021FDF">
      <w:pPr>
        <w:ind w:firstLine="709"/>
        <w:jc w:val="both"/>
        <w:rPr>
          <w:rFonts w:eastAsia="Calibri"/>
          <w:color w:val="000000"/>
          <w:sz w:val="24"/>
          <w:szCs w:val="24"/>
        </w:rPr>
      </w:pPr>
      <w:r w:rsidRPr="00E76371">
        <w:rPr>
          <w:color w:val="000000"/>
          <w:sz w:val="24"/>
          <w:szCs w:val="24"/>
        </w:rPr>
        <w:t xml:space="preserve">Каждый обучающийся </w:t>
      </w:r>
      <w:r w:rsidR="00777B09" w:rsidRPr="00E76371">
        <w:rPr>
          <w:color w:val="000000"/>
          <w:sz w:val="24"/>
          <w:szCs w:val="24"/>
        </w:rPr>
        <w:t>Омской гуманитарной академии</w:t>
      </w:r>
      <w:r w:rsidRPr="00E763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6371">
        <w:rPr>
          <w:rFonts w:eastAsia="Calibri"/>
          <w:color w:val="000000"/>
          <w:sz w:val="24"/>
          <w:szCs w:val="24"/>
        </w:rPr>
        <w:t xml:space="preserve"> </w:t>
      </w:r>
      <w:r w:rsidRPr="00E76371">
        <w:rPr>
          <w:color w:val="000000"/>
          <w:sz w:val="24"/>
          <w:szCs w:val="24"/>
        </w:rPr>
        <w:t xml:space="preserve">информационно-образовательной среде </w:t>
      </w:r>
      <w:r w:rsidR="00777B09" w:rsidRPr="00E76371">
        <w:rPr>
          <w:color w:val="000000"/>
          <w:sz w:val="24"/>
          <w:szCs w:val="24"/>
        </w:rPr>
        <w:t>Академии</w:t>
      </w:r>
      <w:r w:rsidRPr="00E76371">
        <w:rPr>
          <w:color w:val="000000"/>
          <w:sz w:val="24"/>
          <w:szCs w:val="24"/>
        </w:rPr>
        <w:t>. Электронно-библиотечная система</w:t>
      </w:r>
      <w:r w:rsidRPr="00E76371">
        <w:rPr>
          <w:rFonts w:eastAsia="Calibri"/>
          <w:color w:val="000000"/>
          <w:sz w:val="24"/>
          <w:szCs w:val="24"/>
        </w:rPr>
        <w:t xml:space="preserve"> </w:t>
      </w:r>
      <w:r w:rsidRPr="00E763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371">
        <w:rPr>
          <w:rFonts w:eastAsia="Calibri"/>
          <w:color w:val="000000"/>
          <w:sz w:val="24"/>
          <w:szCs w:val="24"/>
        </w:rPr>
        <w:t xml:space="preserve"> </w:t>
      </w:r>
      <w:r w:rsidRPr="00E763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6371">
        <w:rPr>
          <w:rFonts w:eastAsia="Calibri"/>
          <w:color w:val="000000"/>
          <w:sz w:val="24"/>
          <w:szCs w:val="24"/>
        </w:rPr>
        <w:t xml:space="preserve"> </w:t>
      </w:r>
      <w:r w:rsidRPr="00E76371">
        <w:rPr>
          <w:color w:val="000000"/>
          <w:sz w:val="24"/>
          <w:szCs w:val="24"/>
        </w:rPr>
        <w:t>организации, так и вне ее.</w:t>
      </w:r>
    </w:p>
    <w:p w:rsidR="007F4B97" w:rsidRPr="00E76371" w:rsidRDefault="007F4B97" w:rsidP="00021FDF">
      <w:pPr>
        <w:ind w:firstLine="709"/>
        <w:jc w:val="both"/>
        <w:rPr>
          <w:rFonts w:eastAsia="Calibri"/>
          <w:color w:val="000000"/>
          <w:sz w:val="24"/>
          <w:szCs w:val="24"/>
        </w:rPr>
      </w:pPr>
      <w:r w:rsidRPr="00E76371">
        <w:rPr>
          <w:color w:val="000000"/>
          <w:sz w:val="24"/>
          <w:szCs w:val="24"/>
        </w:rPr>
        <w:t>Электронная информационно-образовательная среда</w:t>
      </w:r>
      <w:r w:rsidR="005C20F0" w:rsidRPr="00E76371">
        <w:rPr>
          <w:color w:val="000000"/>
          <w:sz w:val="24"/>
          <w:szCs w:val="24"/>
        </w:rPr>
        <w:t xml:space="preserve"> </w:t>
      </w:r>
      <w:r w:rsidR="00777B09" w:rsidRPr="00E76371">
        <w:rPr>
          <w:color w:val="000000"/>
          <w:sz w:val="24"/>
          <w:szCs w:val="24"/>
        </w:rPr>
        <w:t>Академии</w:t>
      </w:r>
      <w:r w:rsidRPr="00E76371">
        <w:rPr>
          <w:color w:val="000000"/>
          <w:sz w:val="24"/>
          <w:szCs w:val="24"/>
        </w:rPr>
        <w:t xml:space="preserve"> обеспечивает:</w:t>
      </w:r>
      <w:r w:rsidRPr="00E76371">
        <w:rPr>
          <w:rFonts w:eastAsia="Calibri"/>
          <w:color w:val="000000"/>
          <w:sz w:val="24"/>
          <w:szCs w:val="24"/>
        </w:rPr>
        <w:t xml:space="preserve"> </w:t>
      </w:r>
      <w:r w:rsidRPr="00E76371">
        <w:rPr>
          <w:color w:val="000000"/>
          <w:sz w:val="24"/>
          <w:szCs w:val="24"/>
        </w:rPr>
        <w:t>доступ к учебным планам, рабочим программам дисциплин (модулей), практик, к</w:t>
      </w:r>
      <w:r w:rsidRPr="00E76371">
        <w:rPr>
          <w:rFonts w:eastAsia="Calibri"/>
          <w:color w:val="000000"/>
          <w:sz w:val="24"/>
          <w:szCs w:val="24"/>
        </w:rPr>
        <w:t xml:space="preserve"> </w:t>
      </w:r>
      <w:r w:rsidRPr="00E76371">
        <w:rPr>
          <w:color w:val="000000"/>
          <w:sz w:val="24"/>
          <w:szCs w:val="24"/>
        </w:rPr>
        <w:t>изданиям электронных библиотечных систем и электронным образовательным ресурсам,</w:t>
      </w:r>
      <w:r w:rsidRPr="00E76371">
        <w:rPr>
          <w:rFonts w:eastAsia="Calibri"/>
          <w:color w:val="000000"/>
          <w:sz w:val="24"/>
          <w:szCs w:val="24"/>
        </w:rPr>
        <w:t xml:space="preserve"> </w:t>
      </w:r>
      <w:r w:rsidRPr="00E76371">
        <w:rPr>
          <w:color w:val="000000"/>
          <w:sz w:val="24"/>
          <w:szCs w:val="24"/>
        </w:rPr>
        <w:t>указанным в рабочих программах;</w:t>
      </w:r>
      <w:r w:rsidRPr="00E76371">
        <w:rPr>
          <w:rFonts w:eastAsia="Calibri"/>
          <w:color w:val="000000"/>
          <w:sz w:val="24"/>
          <w:szCs w:val="24"/>
        </w:rPr>
        <w:t xml:space="preserve"> </w:t>
      </w:r>
      <w:r w:rsidRPr="00E76371">
        <w:rPr>
          <w:color w:val="000000"/>
          <w:sz w:val="24"/>
          <w:szCs w:val="24"/>
        </w:rPr>
        <w:t>фиксацию хода образовательного процесса, результатов промежуточной аттестации</w:t>
      </w:r>
      <w:r w:rsidRPr="00E76371">
        <w:rPr>
          <w:rFonts w:eastAsia="Calibri"/>
          <w:color w:val="000000"/>
          <w:sz w:val="24"/>
          <w:szCs w:val="24"/>
        </w:rPr>
        <w:t xml:space="preserve"> </w:t>
      </w:r>
      <w:r w:rsidRPr="00E76371">
        <w:rPr>
          <w:color w:val="000000"/>
          <w:sz w:val="24"/>
          <w:szCs w:val="24"/>
        </w:rPr>
        <w:t>и результатов освоения основной образовательной программы;</w:t>
      </w:r>
      <w:r w:rsidRPr="00E76371">
        <w:rPr>
          <w:rFonts w:eastAsia="Calibri"/>
          <w:color w:val="000000"/>
          <w:sz w:val="24"/>
          <w:szCs w:val="24"/>
        </w:rPr>
        <w:t xml:space="preserve"> </w:t>
      </w:r>
      <w:r w:rsidRPr="00E76371">
        <w:rPr>
          <w:color w:val="000000"/>
          <w:sz w:val="24"/>
          <w:szCs w:val="24"/>
        </w:rPr>
        <w:t>проведение всех видов занятий, процедур оценки результатов обучения, реализация</w:t>
      </w:r>
      <w:r w:rsidRPr="00E76371">
        <w:rPr>
          <w:rFonts w:eastAsia="Calibri"/>
          <w:color w:val="000000"/>
          <w:sz w:val="24"/>
          <w:szCs w:val="24"/>
        </w:rPr>
        <w:t xml:space="preserve"> </w:t>
      </w:r>
      <w:r w:rsidRPr="00E76371">
        <w:rPr>
          <w:color w:val="000000"/>
          <w:sz w:val="24"/>
          <w:szCs w:val="24"/>
        </w:rPr>
        <w:t>которых предусмотрена с применением электронного обучения, дистанционных</w:t>
      </w:r>
      <w:r w:rsidRPr="00E76371">
        <w:rPr>
          <w:rFonts w:eastAsia="Calibri"/>
          <w:color w:val="000000"/>
          <w:sz w:val="24"/>
          <w:szCs w:val="24"/>
        </w:rPr>
        <w:t xml:space="preserve"> </w:t>
      </w:r>
      <w:r w:rsidRPr="00E76371">
        <w:rPr>
          <w:color w:val="000000"/>
          <w:sz w:val="24"/>
          <w:szCs w:val="24"/>
        </w:rPr>
        <w:t>образовательных технологий;</w:t>
      </w:r>
      <w:r w:rsidRPr="00E76371">
        <w:rPr>
          <w:rFonts w:eastAsia="Calibri"/>
          <w:color w:val="000000"/>
          <w:sz w:val="24"/>
          <w:szCs w:val="24"/>
        </w:rPr>
        <w:t xml:space="preserve"> </w:t>
      </w:r>
      <w:r w:rsidRPr="00E76371">
        <w:rPr>
          <w:color w:val="000000"/>
          <w:sz w:val="24"/>
          <w:szCs w:val="24"/>
        </w:rPr>
        <w:t>формирование электронного портфолио обучающегося, в том числе сохранение</w:t>
      </w:r>
      <w:r w:rsidRPr="00E76371">
        <w:rPr>
          <w:rFonts w:eastAsia="Calibri"/>
          <w:color w:val="000000"/>
          <w:sz w:val="24"/>
          <w:szCs w:val="24"/>
        </w:rPr>
        <w:t xml:space="preserve"> </w:t>
      </w:r>
      <w:r w:rsidRPr="00E76371">
        <w:rPr>
          <w:color w:val="000000"/>
          <w:sz w:val="24"/>
          <w:szCs w:val="24"/>
        </w:rPr>
        <w:t>работ обучающегося, рецензий и оценок на эти работы со стороны любых участников</w:t>
      </w:r>
      <w:r w:rsidRPr="00E76371">
        <w:rPr>
          <w:rFonts w:eastAsia="Calibri"/>
          <w:color w:val="000000"/>
          <w:sz w:val="24"/>
          <w:szCs w:val="24"/>
        </w:rPr>
        <w:t xml:space="preserve"> </w:t>
      </w:r>
      <w:r w:rsidRPr="00E76371">
        <w:rPr>
          <w:color w:val="000000"/>
          <w:sz w:val="24"/>
          <w:szCs w:val="24"/>
        </w:rPr>
        <w:t>образовательного процесса;</w:t>
      </w:r>
      <w:r w:rsidRPr="00E76371">
        <w:rPr>
          <w:rFonts w:eastAsia="Calibri"/>
          <w:color w:val="000000"/>
          <w:sz w:val="24"/>
          <w:szCs w:val="24"/>
        </w:rPr>
        <w:t xml:space="preserve"> </w:t>
      </w:r>
      <w:r w:rsidRPr="00E76371">
        <w:rPr>
          <w:color w:val="000000"/>
          <w:sz w:val="24"/>
          <w:szCs w:val="24"/>
        </w:rPr>
        <w:t>взаимодействие между участниками образовательного процесса, в том числе</w:t>
      </w:r>
      <w:r w:rsidRPr="00E76371">
        <w:rPr>
          <w:rFonts w:eastAsia="Calibri"/>
          <w:color w:val="000000"/>
          <w:sz w:val="24"/>
          <w:szCs w:val="24"/>
        </w:rPr>
        <w:t xml:space="preserve"> </w:t>
      </w:r>
      <w:r w:rsidRPr="00E76371">
        <w:rPr>
          <w:color w:val="000000"/>
          <w:sz w:val="24"/>
          <w:szCs w:val="24"/>
        </w:rPr>
        <w:t>синхронное и (или) асинхронное взаимодействие посредством сети «Интернет».</w:t>
      </w:r>
    </w:p>
    <w:p w:rsidR="007F4B97" w:rsidRPr="00E76371" w:rsidRDefault="007F4B97" w:rsidP="00021FDF">
      <w:pPr>
        <w:widowControl/>
        <w:autoSpaceDE/>
        <w:autoSpaceDN/>
        <w:adjustRightInd/>
        <w:contextualSpacing/>
        <w:jc w:val="both"/>
        <w:rPr>
          <w:rFonts w:eastAsia="Calibri"/>
          <w:color w:val="000000"/>
          <w:sz w:val="24"/>
          <w:szCs w:val="24"/>
          <w:lang w:eastAsia="en-US"/>
        </w:rPr>
      </w:pPr>
    </w:p>
    <w:p w:rsidR="009528CA" w:rsidRPr="00E76371" w:rsidRDefault="000913E7" w:rsidP="00021FDF">
      <w:pPr>
        <w:widowControl/>
        <w:autoSpaceDE/>
        <w:autoSpaceDN/>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9</w:t>
      </w:r>
      <w:r w:rsidR="00EE165B"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w:t>
      </w:r>
      <w:r w:rsidR="007F4B97" w:rsidRPr="00E76371">
        <w:rPr>
          <w:rFonts w:eastAsia="Calibri"/>
          <w:b/>
          <w:color w:val="000000"/>
          <w:sz w:val="24"/>
          <w:szCs w:val="24"/>
          <w:lang w:eastAsia="en-US"/>
        </w:rPr>
        <w:t>Методические указания для обу</w:t>
      </w:r>
      <w:r w:rsidR="009528CA" w:rsidRPr="00E76371">
        <w:rPr>
          <w:rFonts w:eastAsia="Calibri"/>
          <w:b/>
          <w:color w:val="000000"/>
          <w:sz w:val="24"/>
          <w:szCs w:val="24"/>
          <w:lang w:eastAsia="en-US"/>
        </w:rPr>
        <w:t>чающихся по освоению дисциплины</w:t>
      </w:r>
    </w:p>
    <w:p w:rsidR="007F4B97" w:rsidRPr="00E76371" w:rsidRDefault="007F4B97" w:rsidP="00021FDF">
      <w:pPr>
        <w:ind w:firstLine="709"/>
        <w:jc w:val="both"/>
        <w:rPr>
          <w:color w:val="000000"/>
          <w:sz w:val="24"/>
          <w:szCs w:val="24"/>
        </w:rPr>
      </w:pPr>
      <w:r w:rsidRPr="00E76371">
        <w:rPr>
          <w:sz w:val="24"/>
          <w:szCs w:val="24"/>
        </w:rPr>
        <w:t>Для того чтобы успешно о</w:t>
      </w:r>
      <w:r w:rsidR="004E4DB2" w:rsidRPr="00E76371">
        <w:rPr>
          <w:sz w:val="24"/>
          <w:szCs w:val="24"/>
        </w:rPr>
        <w:t xml:space="preserve">своить </w:t>
      </w:r>
      <w:r w:rsidRPr="00E76371">
        <w:rPr>
          <w:sz w:val="24"/>
          <w:szCs w:val="24"/>
        </w:rPr>
        <w:t>дисциплин</w:t>
      </w:r>
      <w:r w:rsidR="004E4DB2" w:rsidRPr="00E76371">
        <w:rPr>
          <w:sz w:val="24"/>
          <w:szCs w:val="24"/>
        </w:rPr>
        <w:t>у</w:t>
      </w:r>
      <w:r w:rsidRPr="00E76371">
        <w:rPr>
          <w:sz w:val="24"/>
          <w:szCs w:val="24"/>
        </w:rPr>
        <w:t xml:space="preserve"> </w:t>
      </w:r>
      <w:r w:rsidR="00732B88" w:rsidRPr="00E76371">
        <w:rPr>
          <w:sz w:val="24"/>
          <w:szCs w:val="24"/>
        </w:rPr>
        <w:t>«</w:t>
      </w:r>
      <w:r w:rsidR="004C6758" w:rsidRPr="00E76371">
        <w:rPr>
          <w:bCs/>
          <w:sz w:val="24"/>
          <w:szCs w:val="24"/>
        </w:rPr>
        <w:t>Педагогическая этика</w:t>
      </w:r>
      <w:r w:rsidR="00B67A77" w:rsidRPr="00E76371">
        <w:rPr>
          <w:bCs/>
          <w:sz w:val="24"/>
          <w:szCs w:val="24"/>
        </w:rPr>
        <w:t xml:space="preserve">» </w:t>
      </w:r>
      <w:r w:rsidRPr="00E76371">
        <w:rPr>
          <w:bCs/>
          <w:sz w:val="24"/>
          <w:szCs w:val="24"/>
        </w:rPr>
        <w:t xml:space="preserve"> </w:t>
      </w:r>
      <w:r w:rsidRPr="00E76371">
        <w:rPr>
          <w:sz w:val="24"/>
          <w:szCs w:val="24"/>
        </w:rPr>
        <w:t>обучающиеся должны</w:t>
      </w:r>
      <w:r w:rsidRPr="00E76371">
        <w:rPr>
          <w:color w:val="000000"/>
          <w:sz w:val="24"/>
          <w:szCs w:val="24"/>
        </w:rPr>
        <w:t xml:space="preserve"> выполнить следующие </w:t>
      </w:r>
      <w:r w:rsidR="004E4DB2" w:rsidRPr="00E76371">
        <w:rPr>
          <w:color w:val="000000"/>
          <w:sz w:val="24"/>
          <w:szCs w:val="24"/>
        </w:rPr>
        <w:t xml:space="preserve">методические </w:t>
      </w:r>
      <w:r w:rsidRPr="00E76371">
        <w:rPr>
          <w:color w:val="000000"/>
          <w:sz w:val="24"/>
          <w:szCs w:val="24"/>
        </w:rPr>
        <w:t>указания</w:t>
      </w:r>
      <w:r w:rsidR="004E4DB2"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 xml:space="preserve">Методические указания для обучающихся по освоению дисциплины для подготовки к занятиям </w:t>
      </w:r>
      <w:r w:rsidRPr="00E76371">
        <w:rPr>
          <w:b/>
          <w:color w:val="000000"/>
          <w:sz w:val="24"/>
          <w:szCs w:val="24"/>
        </w:rPr>
        <w:t>лекционного типа</w:t>
      </w:r>
      <w:r w:rsidRPr="00E76371">
        <w:rPr>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6371" w:rsidRDefault="007F4B97" w:rsidP="00021FDF">
      <w:pPr>
        <w:ind w:firstLine="709"/>
        <w:jc w:val="both"/>
        <w:rPr>
          <w:b/>
          <w:color w:val="000000"/>
          <w:sz w:val="24"/>
          <w:szCs w:val="24"/>
        </w:rPr>
      </w:pPr>
      <w:r w:rsidRPr="00E76371">
        <w:rPr>
          <w:color w:val="000000"/>
          <w:sz w:val="24"/>
          <w:szCs w:val="24"/>
        </w:rPr>
        <w:t xml:space="preserve"> Методические указания для обучающихся по освоению дисциплины для подготовки к занятиям </w:t>
      </w:r>
      <w:r w:rsidRPr="00E76371">
        <w:rPr>
          <w:b/>
          <w:color w:val="000000"/>
          <w:sz w:val="24"/>
          <w:szCs w:val="24"/>
        </w:rPr>
        <w:t xml:space="preserve">семинарского типа: </w:t>
      </w:r>
    </w:p>
    <w:p w:rsidR="007F4B97" w:rsidRPr="00E76371" w:rsidRDefault="007F4B97" w:rsidP="00021FDF">
      <w:pPr>
        <w:ind w:firstLine="709"/>
        <w:jc w:val="both"/>
        <w:rPr>
          <w:color w:val="000000"/>
          <w:sz w:val="24"/>
          <w:szCs w:val="24"/>
        </w:rPr>
      </w:pPr>
      <w:r w:rsidRPr="00E76371">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E76371">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6371" w:rsidRDefault="007F4B97" w:rsidP="00021FDF">
      <w:pPr>
        <w:ind w:firstLine="709"/>
        <w:jc w:val="both"/>
        <w:rPr>
          <w:b/>
          <w:color w:val="000000"/>
          <w:sz w:val="24"/>
          <w:szCs w:val="24"/>
        </w:rPr>
      </w:pPr>
      <w:r w:rsidRPr="00E76371">
        <w:rPr>
          <w:color w:val="000000"/>
          <w:sz w:val="24"/>
          <w:szCs w:val="24"/>
        </w:rPr>
        <w:t xml:space="preserve">Методические указания для обучающихся по освоению дисциплины для </w:t>
      </w:r>
      <w:r w:rsidRPr="00E76371">
        <w:rPr>
          <w:b/>
          <w:color w:val="000000"/>
          <w:sz w:val="24"/>
          <w:szCs w:val="24"/>
        </w:rPr>
        <w:t>самостоятельной работы:</w:t>
      </w:r>
    </w:p>
    <w:p w:rsidR="007F4B97" w:rsidRPr="00E76371" w:rsidRDefault="007F4B97" w:rsidP="00021FDF">
      <w:pPr>
        <w:ind w:firstLine="709"/>
        <w:jc w:val="both"/>
        <w:rPr>
          <w:color w:val="000000"/>
          <w:sz w:val="24"/>
          <w:szCs w:val="24"/>
        </w:rPr>
      </w:pPr>
      <w:r w:rsidRPr="00E7637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6371" w:rsidRDefault="007F4B97" w:rsidP="00021FDF">
      <w:pPr>
        <w:ind w:firstLine="709"/>
        <w:jc w:val="both"/>
        <w:rPr>
          <w:color w:val="000000"/>
          <w:sz w:val="24"/>
          <w:szCs w:val="24"/>
        </w:rPr>
      </w:pPr>
      <w:r w:rsidRPr="00E763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6371" w:rsidRDefault="007F4B97" w:rsidP="00021FDF">
      <w:pPr>
        <w:ind w:firstLine="709"/>
        <w:jc w:val="both"/>
        <w:rPr>
          <w:color w:val="000000"/>
          <w:sz w:val="24"/>
          <w:szCs w:val="24"/>
        </w:rPr>
      </w:pPr>
      <w:r w:rsidRPr="00E763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6371" w:rsidRDefault="007F4B97" w:rsidP="00021FDF">
      <w:pPr>
        <w:ind w:firstLine="709"/>
        <w:jc w:val="both"/>
        <w:rPr>
          <w:color w:val="000000"/>
          <w:sz w:val="24"/>
          <w:szCs w:val="24"/>
        </w:rPr>
      </w:pPr>
      <w:r w:rsidRPr="00E763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6371" w:rsidRDefault="007F4B97" w:rsidP="00021FDF">
      <w:pPr>
        <w:ind w:firstLine="709"/>
        <w:jc w:val="both"/>
        <w:rPr>
          <w:color w:val="000000"/>
          <w:sz w:val="24"/>
          <w:szCs w:val="24"/>
        </w:rPr>
      </w:pPr>
      <w:r w:rsidRPr="00E76371">
        <w:rPr>
          <w:color w:val="000000"/>
          <w:sz w:val="24"/>
          <w:szCs w:val="24"/>
        </w:rPr>
        <w:t xml:space="preserve">Избранные фрагменты или весь текст (если он целиком имеет отношение к теме) </w:t>
      </w:r>
      <w:r w:rsidRPr="00E76371">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6371" w:rsidRDefault="007F4B97" w:rsidP="00021FDF">
      <w:pPr>
        <w:ind w:firstLine="709"/>
        <w:jc w:val="both"/>
        <w:rPr>
          <w:color w:val="000000"/>
          <w:sz w:val="24"/>
          <w:szCs w:val="24"/>
        </w:rPr>
      </w:pPr>
      <w:r w:rsidRPr="00E763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6371" w:rsidRDefault="007F4B97" w:rsidP="00021FDF">
      <w:pPr>
        <w:ind w:firstLine="709"/>
        <w:jc w:val="both"/>
        <w:rPr>
          <w:color w:val="000000"/>
          <w:sz w:val="24"/>
          <w:szCs w:val="24"/>
        </w:rPr>
      </w:pPr>
      <w:r w:rsidRPr="00E763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6371" w:rsidRDefault="007F4B97" w:rsidP="00021FDF">
      <w:pPr>
        <w:ind w:firstLine="709"/>
        <w:jc w:val="both"/>
        <w:rPr>
          <w:color w:val="000000"/>
          <w:sz w:val="24"/>
          <w:szCs w:val="24"/>
        </w:rPr>
      </w:pPr>
      <w:r w:rsidRPr="00E763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6371" w:rsidRDefault="007F4B97" w:rsidP="00021FDF">
      <w:pPr>
        <w:ind w:firstLine="709"/>
        <w:jc w:val="both"/>
        <w:rPr>
          <w:color w:val="000000"/>
          <w:sz w:val="24"/>
          <w:szCs w:val="24"/>
        </w:rPr>
      </w:pPr>
      <w:r w:rsidRPr="00E76371">
        <w:rPr>
          <w:color w:val="000000"/>
          <w:sz w:val="24"/>
          <w:szCs w:val="24"/>
        </w:rPr>
        <w:t>Следующим этапом работы</w:t>
      </w:r>
      <w:r w:rsidRPr="00E76371">
        <w:rPr>
          <w:b/>
          <w:bCs/>
          <w:color w:val="000000"/>
          <w:sz w:val="24"/>
          <w:szCs w:val="24"/>
        </w:rPr>
        <w:t xml:space="preserve"> </w:t>
      </w:r>
      <w:r w:rsidRPr="00E763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6371" w:rsidRDefault="007F4B97" w:rsidP="00021FDF">
      <w:pPr>
        <w:ind w:firstLine="709"/>
        <w:jc w:val="both"/>
        <w:rPr>
          <w:color w:val="000000"/>
          <w:sz w:val="24"/>
          <w:szCs w:val="24"/>
        </w:rPr>
      </w:pPr>
      <w:r w:rsidRPr="00E76371">
        <w:rPr>
          <w:color w:val="000000"/>
          <w:sz w:val="24"/>
          <w:szCs w:val="24"/>
        </w:rPr>
        <w:t>Таким образом, при работе с источниками и литературой важно уметь:</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готовить и презентовать развернутые сообщения типа доклада;</w:t>
      </w:r>
      <w:r w:rsidRPr="00E76371">
        <w:rPr>
          <w:rFonts w:eastAsia="Calibri"/>
          <w:b/>
          <w:bCs/>
          <w:i/>
          <w:iCs/>
          <w:color w:val="000000"/>
          <w:sz w:val="24"/>
          <w:szCs w:val="24"/>
          <w:lang w:eastAsia="en-US"/>
        </w:rPr>
        <w:t xml:space="preserve">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пользоваться реферативными и справочными материалами; </w:t>
      </w:r>
    </w:p>
    <w:p w:rsidR="007F4B97"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76371"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763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76371" w:rsidRDefault="007F4B97" w:rsidP="00021FDF">
      <w:pPr>
        <w:ind w:firstLine="709"/>
        <w:jc w:val="both"/>
        <w:rPr>
          <w:color w:val="000000"/>
          <w:sz w:val="24"/>
          <w:szCs w:val="24"/>
        </w:rPr>
      </w:pPr>
      <w:r w:rsidRPr="00E76371">
        <w:rPr>
          <w:b/>
          <w:bCs/>
          <w:color w:val="000000"/>
          <w:sz w:val="24"/>
          <w:szCs w:val="24"/>
        </w:rPr>
        <w:t>Подготовка к промежуточной аттестации</w:t>
      </w:r>
      <w:r w:rsidRPr="00E76371">
        <w:rPr>
          <w:bCs/>
          <w:color w:val="000000"/>
          <w:sz w:val="24"/>
          <w:szCs w:val="24"/>
        </w:rPr>
        <w:t>:</w:t>
      </w:r>
    </w:p>
    <w:p w:rsidR="007F4B97" w:rsidRPr="00E76371" w:rsidRDefault="007F4B97" w:rsidP="00021FDF">
      <w:pPr>
        <w:ind w:firstLine="709"/>
        <w:jc w:val="both"/>
        <w:rPr>
          <w:color w:val="000000"/>
          <w:sz w:val="24"/>
          <w:szCs w:val="24"/>
        </w:rPr>
      </w:pPr>
      <w:r w:rsidRPr="00E76371">
        <w:rPr>
          <w:color w:val="000000"/>
          <w:sz w:val="24"/>
          <w:szCs w:val="24"/>
        </w:rPr>
        <w:t>При подготовке к промежуточной аттестации целесообразно:</w:t>
      </w:r>
    </w:p>
    <w:p w:rsidR="007F4B97" w:rsidRPr="00E76371" w:rsidRDefault="007F4B97" w:rsidP="00021FDF">
      <w:pPr>
        <w:ind w:firstLine="709"/>
        <w:jc w:val="both"/>
        <w:rPr>
          <w:color w:val="000000"/>
          <w:sz w:val="24"/>
          <w:szCs w:val="24"/>
        </w:rPr>
      </w:pPr>
      <w:r w:rsidRPr="00E763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6371" w:rsidRDefault="007F4B97" w:rsidP="00021FDF">
      <w:pPr>
        <w:ind w:firstLine="709"/>
        <w:jc w:val="both"/>
        <w:rPr>
          <w:color w:val="000000"/>
          <w:sz w:val="24"/>
          <w:szCs w:val="24"/>
        </w:rPr>
      </w:pPr>
      <w:r w:rsidRPr="00E76371">
        <w:rPr>
          <w:color w:val="000000"/>
          <w:sz w:val="24"/>
          <w:szCs w:val="24"/>
        </w:rPr>
        <w:t>- внимательно прочитать рекомендованную литературу;</w:t>
      </w:r>
    </w:p>
    <w:p w:rsidR="007F4B97" w:rsidRPr="00E76371" w:rsidRDefault="007F4B97" w:rsidP="00021FDF">
      <w:pPr>
        <w:ind w:firstLine="709"/>
        <w:jc w:val="both"/>
        <w:rPr>
          <w:color w:val="000000"/>
          <w:sz w:val="24"/>
          <w:szCs w:val="24"/>
        </w:rPr>
      </w:pPr>
      <w:r w:rsidRPr="00E76371">
        <w:rPr>
          <w:color w:val="000000"/>
          <w:sz w:val="24"/>
          <w:szCs w:val="24"/>
        </w:rPr>
        <w:t xml:space="preserve">- составить краткие конспекты ответов (планы ответов). </w:t>
      </w:r>
    </w:p>
    <w:p w:rsidR="006E773F" w:rsidRPr="00E76371" w:rsidRDefault="006E773F" w:rsidP="00021FDF">
      <w:pPr>
        <w:jc w:val="both"/>
        <w:rPr>
          <w:color w:val="000000"/>
          <w:sz w:val="24"/>
          <w:szCs w:val="24"/>
        </w:rPr>
      </w:pPr>
    </w:p>
    <w:p w:rsidR="009528CA" w:rsidRPr="00E76371" w:rsidRDefault="000875BF" w:rsidP="00021FDF">
      <w:pPr>
        <w:widowControl/>
        <w:autoSpaceDE/>
        <w:adjustRightInd/>
        <w:ind w:firstLine="709"/>
        <w:contextualSpacing/>
        <w:jc w:val="both"/>
        <w:rPr>
          <w:rFonts w:eastAsia="Calibri"/>
          <w:b/>
          <w:color w:val="000000"/>
          <w:sz w:val="24"/>
          <w:szCs w:val="24"/>
          <w:lang w:eastAsia="en-US"/>
        </w:rPr>
      </w:pPr>
      <w:r w:rsidRPr="00E76371">
        <w:rPr>
          <w:rFonts w:eastAsia="Calibri"/>
          <w:b/>
          <w:color w:val="000000"/>
          <w:sz w:val="24"/>
          <w:szCs w:val="24"/>
          <w:lang w:eastAsia="en-US"/>
        </w:rPr>
        <w:t>1</w:t>
      </w:r>
      <w:r w:rsidR="000913E7" w:rsidRPr="00E76371">
        <w:rPr>
          <w:rFonts w:eastAsia="Calibri"/>
          <w:b/>
          <w:color w:val="000000"/>
          <w:sz w:val="24"/>
          <w:szCs w:val="24"/>
          <w:lang w:eastAsia="en-US"/>
        </w:rPr>
        <w:t>0</w:t>
      </w:r>
      <w:r w:rsidRPr="00E76371">
        <w:rPr>
          <w:rFonts w:eastAsia="Calibri"/>
          <w:b/>
          <w:color w:val="000000"/>
          <w:sz w:val="24"/>
          <w:szCs w:val="24"/>
          <w:lang w:eastAsia="en-US"/>
        </w:rPr>
        <w:t>.</w:t>
      </w:r>
      <w:r w:rsidR="009528CA" w:rsidRPr="00E763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6371" w:rsidRDefault="00CF2B2F" w:rsidP="00021FDF">
      <w:pPr>
        <w:widowControl/>
        <w:autoSpaceDE/>
        <w:adjustRightInd/>
        <w:ind w:firstLine="709"/>
        <w:jc w:val="both"/>
        <w:rPr>
          <w:color w:val="000000"/>
          <w:sz w:val="24"/>
          <w:szCs w:val="24"/>
        </w:rPr>
      </w:pPr>
      <w:r w:rsidRPr="00E76371">
        <w:rPr>
          <w:color w:val="000000"/>
          <w:sz w:val="24"/>
          <w:szCs w:val="24"/>
        </w:rPr>
        <w:t>На практических занятиях студенты представляют компьютерные презентации, подготовленные ими в часы</w:t>
      </w:r>
      <w:r w:rsidR="00A275E4" w:rsidRPr="00E76371">
        <w:rPr>
          <w:color w:val="000000"/>
          <w:sz w:val="24"/>
          <w:szCs w:val="24"/>
        </w:rPr>
        <w:t xml:space="preserve"> </w:t>
      </w:r>
      <w:r w:rsidRPr="00E76371">
        <w:rPr>
          <w:color w:val="000000"/>
          <w:sz w:val="24"/>
          <w:szCs w:val="24"/>
        </w:rPr>
        <w:t>самостоятельной работы.</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6371">
        <w:rPr>
          <w:color w:val="000000"/>
          <w:sz w:val="24"/>
          <w:szCs w:val="24"/>
        </w:rPr>
        <w:t xml:space="preserve">, </w:t>
      </w:r>
      <w:r w:rsidR="00951F6B" w:rsidRPr="00E76371">
        <w:rPr>
          <w:sz w:val="24"/>
          <w:szCs w:val="24"/>
        </w:rPr>
        <w:t>ЭБС Юрайт</w:t>
      </w:r>
      <w:r w:rsidRPr="00E76371">
        <w:rPr>
          <w:color w:val="000000"/>
          <w:sz w:val="24"/>
          <w:szCs w:val="24"/>
        </w:rPr>
        <w:t xml:space="preserve"> ) и электронным образовательным ресурсам, указанным в рабочих программах;</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6371" w:rsidRDefault="00CF2B2F" w:rsidP="00021FDF">
      <w:pPr>
        <w:widowControl/>
        <w:tabs>
          <w:tab w:val="left" w:pos="1418"/>
        </w:tabs>
        <w:autoSpaceDE/>
        <w:adjustRightInd/>
        <w:ind w:firstLine="709"/>
        <w:jc w:val="both"/>
        <w:rPr>
          <w:color w:val="000000"/>
          <w:sz w:val="24"/>
          <w:szCs w:val="24"/>
        </w:rPr>
      </w:pPr>
      <w:r w:rsidRPr="00E76371">
        <w:rPr>
          <w:color w:val="000000"/>
          <w:sz w:val="24"/>
          <w:szCs w:val="24"/>
        </w:rPr>
        <w:t>•</w:t>
      </w:r>
      <w:r w:rsidRPr="00E763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76371">
        <w:rPr>
          <w:color w:val="000000"/>
          <w:sz w:val="24"/>
          <w:szCs w:val="24"/>
        </w:rPr>
        <w:t>заимодействие посредством сети «Интернет».</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сбор, хранение, систематизация и выдача учебной и научной информации;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обработка текстовой, графической и эмпирической информации;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подготовка, конструирование и презентация итогов исследовательской и аналитической деятельности;</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6371" w:rsidRDefault="00CF2B2F" w:rsidP="00021FDF">
      <w:pPr>
        <w:widowControl/>
        <w:autoSpaceDE/>
        <w:adjustRightInd/>
        <w:ind w:firstLine="709"/>
        <w:jc w:val="both"/>
        <w:rPr>
          <w:color w:val="000000"/>
          <w:sz w:val="24"/>
          <w:szCs w:val="24"/>
        </w:rPr>
      </w:pPr>
      <w:r w:rsidRPr="00E76371">
        <w:rPr>
          <w:color w:val="000000"/>
          <w:sz w:val="24"/>
          <w:szCs w:val="24"/>
        </w:rPr>
        <w:t>•</w:t>
      </w:r>
      <w:r w:rsidRPr="00E76371">
        <w:rPr>
          <w:color w:val="000000"/>
          <w:sz w:val="24"/>
          <w:szCs w:val="24"/>
        </w:rPr>
        <w:tab/>
        <w:t>компьютерное тестирование;</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E76371" w:rsidRPr="008F2EDF" w:rsidRDefault="00E76371" w:rsidP="00E76371">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E76371" w:rsidRPr="008F2EDF" w:rsidRDefault="00E76371" w:rsidP="00E76371">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E76371" w:rsidRPr="008F2EDF" w:rsidRDefault="00E76371" w:rsidP="00E76371">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6431EA" w:rsidRDefault="006431EA" w:rsidP="006431E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431EA" w:rsidRDefault="006431EA" w:rsidP="006431EA">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53F13">
          <w:rPr>
            <w:rStyle w:val="a8"/>
            <w:rFonts w:ascii="Times New Roman" w:hAnsi="Times New Roman"/>
            <w:sz w:val="24"/>
            <w:szCs w:val="24"/>
          </w:rPr>
          <w:t>http://www.consultant.ru/edu/student/study/</w:t>
        </w:r>
      </w:hyperlink>
    </w:p>
    <w:p w:rsidR="006431EA" w:rsidRDefault="006431EA" w:rsidP="006431EA">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53F13">
          <w:rPr>
            <w:rStyle w:val="a8"/>
            <w:rFonts w:ascii="Times New Roman" w:hAnsi="Times New Roman"/>
            <w:sz w:val="24"/>
            <w:szCs w:val="24"/>
          </w:rPr>
          <w:t>http://edu.garant.ru/omga/</w:t>
        </w:r>
      </w:hyperlink>
    </w:p>
    <w:p w:rsidR="006431EA" w:rsidRDefault="006431EA" w:rsidP="006431EA">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53F1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431EA" w:rsidRDefault="006431EA" w:rsidP="006431EA">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53F1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431EA" w:rsidRDefault="006431EA" w:rsidP="006431EA">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53F1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431EA" w:rsidRDefault="006431EA" w:rsidP="006431EA">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453F13">
          <w:rPr>
            <w:rStyle w:val="a8"/>
            <w:rFonts w:ascii="Times New Roman" w:eastAsia="Times New Roman" w:hAnsi="Times New Roman"/>
            <w:sz w:val="24"/>
          </w:rPr>
          <w:t>http://www.gumer.info/bibliotek_Buks/Pedagog/index.php</w:t>
        </w:r>
      </w:hyperlink>
    </w:p>
    <w:p w:rsidR="006431EA" w:rsidRDefault="006431EA" w:rsidP="006431EA">
      <w:pPr>
        <w:ind w:firstLine="709"/>
        <w:jc w:val="both"/>
        <w:rPr>
          <w:b/>
          <w:sz w:val="24"/>
          <w:szCs w:val="24"/>
        </w:rPr>
      </w:pPr>
    </w:p>
    <w:p w:rsidR="006431EA" w:rsidRDefault="006431EA" w:rsidP="006431E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431EA" w:rsidRDefault="006431EA" w:rsidP="006431EA">
      <w:pPr>
        <w:ind w:firstLine="709"/>
        <w:jc w:val="both"/>
        <w:rPr>
          <w:b/>
          <w:sz w:val="24"/>
          <w:szCs w:val="24"/>
        </w:rPr>
      </w:pPr>
    </w:p>
    <w:p w:rsidR="006431EA" w:rsidRDefault="006431EA" w:rsidP="006431EA">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1EA" w:rsidRDefault="006431EA" w:rsidP="006431E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1EA" w:rsidRDefault="006431EA" w:rsidP="006431E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31EA" w:rsidRDefault="006431EA" w:rsidP="006431E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431EA" w:rsidRDefault="006431EA" w:rsidP="006431E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473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431EA" w:rsidRDefault="006431EA" w:rsidP="006431E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431EA" w:rsidRDefault="006431EA" w:rsidP="006431E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473A">
          <w:rPr>
            <w:rStyle w:val="a8"/>
            <w:sz w:val="24"/>
            <w:szCs w:val="24"/>
          </w:rPr>
          <w:t>www.biblio-online.ru</w:t>
        </w:r>
      </w:hyperlink>
      <w:r>
        <w:rPr>
          <w:sz w:val="24"/>
          <w:szCs w:val="24"/>
        </w:rPr>
        <w:t xml:space="preserve"> </w:t>
      </w:r>
    </w:p>
    <w:p w:rsidR="006431EA" w:rsidRDefault="006431EA" w:rsidP="006431E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31EA" w:rsidRDefault="006431EA" w:rsidP="006431EA">
      <w:pPr>
        <w:widowControl/>
        <w:autoSpaceDE/>
        <w:adjustRightInd/>
        <w:ind w:firstLine="709"/>
        <w:jc w:val="both"/>
        <w:rPr>
          <w:color w:val="000000"/>
          <w:sz w:val="24"/>
          <w:szCs w:val="24"/>
        </w:rPr>
      </w:pPr>
    </w:p>
    <w:p w:rsidR="00E76371" w:rsidRPr="00E76371" w:rsidRDefault="00E76371" w:rsidP="006431EA">
      <w:pPr>
        <w:widowControl/>
        <w:autoSpaceDE/>
        <w:adjustRightInd/>
        <w:ind w:firstLine="709"/>
        <w:jc w:val="both"/>
        <w:rPr>
          <w:sz w:val="24"/>
          <w:szCs w:val="24"/>
        </w:rPr>
      </w:pPr>
    </w:p>
    <w:sectPr w:rsidR="00E76371" w:rsidRPr="00E7637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750" w:rsidRDefault="004D6750" w:rsidP="00160BC1">
      <w:r>
        <w:separator/>
      </w:r>
    </w:p>
  </w:endnote>
  <w:endnote w:type="continuationSeparator" w:id="0">
    <w:p w:rsidR="004D6750" w:rsidRDefault="004D67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750" w:rsidRDefault="004D6750" w:rsidP="00160BC1">
      <w:r>
        <w:separator/>
      </w:r>
    </w:p>
  </w:footnote>
  <w:footnote w:type="continuationSeparator" w:id="0">
    <w:p w:rsidR="004D6750" w:rsidRDefault="004D67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9A75B3"/>
    <w:multiLevelType w:val="hybridMultilevel"/>
    <w:tmpl w:val="7BBEC3C8"/>
    <w:lvl w:ilvl="0" w:tplc="51CA2BB8">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4"/>
  </w:num>
  <w:num w:numId="5">
    <w:abstractNumId w:val="9"/>
  </w:num>
  <w:num w:numId="6">
    <w:abstractNumId w:val="19"/>
  </w:num>
  <w:num w:numId="7">
    <w:abstractNumId w:val="20"/>
  </w:num>
  <w:num w:numId="8">
    <w:abstractNumId w:val="21"/>
  </w:num>
  <w:num w:numId="9">
    <w:abstractNumId w:val="10"/>
  </w:num>
  <w:num w:numId="10">
    <w:abstractNumId w:val="1"/>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7"/>
  </w:num>
  <w:num w:numId="18">
    <w:abstractNumId w:val="14"/>
  </w:num>
  <w:num w:numId="19">
    <w:abstractNumId w:val="5"/>
  </w:num>
  <w:num w:numId="20">
    <w:abstractNumId w:val="17"/>
  </w:num>
  <w:num w:numId="21">
    <w:abstractNumId w:val="8"/>
  </w:num>
  <w:num w:numId="22">
    <w:abstractNumId w:val="15"/>
  </w:num>
  <w:num w:numId="23">
    <w:abstractNumId w:val="2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F40"/>
    <w:rsid w:val="00021FDF"/>
    <w:rsid w:val="00027502"/>
    <w:rsid w:val="00027D2C"/>
    <w:rsid w:val="00027E5B"/>
    <w:rsid w:val="000306C1"/>
    <w:rsid w:val="00037461"/>
    <w:rsid w:val="00051AEE"/>
    <w:rsid w:val="00052243"/>
    <w:rsid w:val="0005251E"/>
    <w:rsid w:val="00060A01"/>
    <w:rsid w:val="00064AA9"/>
    <w:rsid w:val="00066B8C"/>
    <w:rsid w:val="000835F5"/>
    <w:rsid w:val="0008483A"/>
    <w:rsid w:val="000875BF"/>
    <w:rsid w:val="000911D1"/>
    <w:rsid w:val="000913E7"/>
    <w:rsid w:val="00097FEA"/>
    <w:rsid w:val="000A4FAC"/>
    <w:rsid w:val="000A77B2"/>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037E"/>
    <w:rsid w:val="00120D41"/>
    <w:rsid w:val="00127108"/>
    <w:rsid w:val="00127DEA"/>
    <w:rsid w:val="00131CDA"/>
    <w:rsid w:val="00132F57"/>
    <w:rsid w:val="00136CF9"/>
    <w:rsid w:val="001378B1"/>
    <w:rsid w:val="001440CE"/>
    <w:rsid w:val="0015639D"/>
    <w:rsid w:val="00160BC1"/>
    <w:rsid w:val="00161C70"/>
    <w:rsid w:val="001716A9"/>
    <w:rsid w:val="00173105"/>
    <w:rsid w:val="00175068"/>
    <w:rsid w:val="00181AAB"/>
    <w:rsid w:val="00184F65"/>
    <w:rsid w:val="001871AA"/>
    <w:rsid w:val="001A52D7"/>
    <w:rsid w:val="001A6533"/>
    <w:rsid w:val="001B188A"/>
    <w:rsid w:val="001B5677"/>
    <w:rsid w:val="001C4FED"/>
    <w:rsid w:val="001C6305"/>
    <w:rsid w:val="001D2170"/>
    <w:rsid w:val="001D7E91"/>
    <w:rsid w:val="001F11DE"/>
    <w:rsid w:val="001F3561"/>
    <w:rsid w:val="001F58CF"/>
    <w:rsid w:val="001F72B0"/>
    <w:rsid w:val="00201C71"/>
    <w:rsid w:val="00207E2E"/>
    <w:rsid w:val="00207FB7"/>
    <w:rsid w:val="00211C1B"/>
    <w:rsid w:val="00225546"/>
    <w:rsid w:val="00233C74"/>
    <w:rsid w:val="00240A81"/>
    <w:rsid w:val="00243B6E"/>
    <w:rsid w:val="00245199"/>
    <w:rsid w:val="00255197"/>
    <w:rsid w:val="002657BC"/>
    <w:rsid w:val="00265A2B"/>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7582"/>
    <w:rsid w:val="002D1E18"/>
    <w:rsid w:val="002D23AF"/>
    <w:rsid w:val="002D6AC0"/>
    <w:rsid w:val="002E4CB7"/>
    <w:rsid w:val="002E7D82"/>
    <w:rsid w:val="002F7089"/>
    <w:rsid w:val="003065C1"/>
    <w:rsid w:val="00313F83"/>
    <w:rsid w:val="00315AB7"/>
    <w:rsid w:val="0032166A"/>
    <w:rsid w:val="00330957"/>
    <w:rsid w:val="00331151"/>
    <w:rsid w:val="0033180D"/>
    <w:rsid w:val="0033546E"/>
    <w:rsid w:val="0034340E"/>
    <w:rsid w:val="00346C9D"/>
    <w:rsid w:val="003558CD"/>
    <w:rsid w:val="00355C7E"/>
    <w:rsid w:val="003618C2"/>
    <w:rsid w:val="00363097"/>
    <w:rsid w:val="00365758"/>
    <w:rsid w:val="003668E3"/>
    <w:rsid w:val="00371274"/>
    <w:rsid w:val="00390B62"/>
    <w:rsid w:val="003A3494"/>
    <w:rsid w:val="003A57B5"/>
    <w:rsid w:val="003A6FB0"/>
    <w:rsid w:val="003A71E4"/>
    <w:rsid w:val="003B496F"/>
    <w:rsid w:val="003B7F71"/>
    <w:rsid w:val="003D47C6"/>
    <w:rsid w:val="003F4F52"/>
    <w:rsid w:val="003F7794"/>
    <w:rsid w:val="00400491"/>
    <w:rsid w:val="00400AB4"/>
    <w:rsid w:val="004017A9"/>
    <w:rsid w:val="004047F4"/>
    <w:rsid w:val="00406A12"/>
    <w:rsid w:val="00407242"/>
    <w:rsid w:val="00407404"/>
    <w:rsid w:val="004110F5"/>
    <w:rsid w:val="00420554"/>
    <w:rsid w:val="0042169C"/>
    <w:rsid w:val="00435249"/>
    <w:rsid w:val="00453F13"/>
    <w:rsid w:val="00455C03"/>
    <w:rsid w:val="004600E0"/>
    <w:rsid w:val="0046365B"/>
    <w:rsid w:val="004666BF"/>
    <w:rsid w:val="00472010"/>
    <w:rsid w:val="0047224A"/>
    <w:rsid w:val="0047572F"/>
    <w:rsid w:val="0047633A"/>
    <w:rsid w:val="004803D9"/>
    <w:rsid w:val="0048300E"/>
    <w:rsid w:val="0049217A"/>
    <w:rsid w:val="004960CB"/>
    <w:rsid w:val="0049667F"/>
    <w:rsid w:val="00497619"/>
    <w:rsid w:val="004A2C0D"/>
    <w:rsid w:val="004A2E62"/>
    <w:rsid w:val="004A68C9"/>
    <w:rsid w:val="004B13BA"/>
    <w:rsid w:val="004C3448"/>
    <w:rsid w:val="004C3EF4"/>
    <w:rsid w:val="004C5815"/>
    <w:rsid w:val="004C6758"/>
    <w:rsid w:val="004C6DB3"/>
    <w:rsid w:val="004D6750"/>
    <w:rsid w:val="004E0C3F"/>
    <w:rsid w:val="004E3D82"/>
    <w:rsid w:val="004E4CD6"/>
    <w:rsid w:val="004E4DB2"/>
    <w:rsid w:val="004E62F1"/>
    <w:rsid w:val="004E753A"/>
    <w:rsid w:val="004F1D48"/>
    <w:rsid w:val="004F3C72"/>
    <w:rsid w:val="005079BA"/>
    <w:rsid w:val="005129FF"/>
    <w:rsid w:val="00513FA7"/>
    <w:rsid w:val="00516F43"/>
    <w:rsid w:val="00531606"/>
    <w:rsid w:val="00531E52"/>
    <w:rsid w:val="005362E6"/>
    <w:rsid w:val="00537A62"/>
    <w:rsid w:val="00540F31"/>
    <w:rsid w:val="00544CEF"/>
    <w:rsid w:val="00547FE4"/>
    <w:rsid w:val="00565480"/>
    <w:rsid w:val="005669CB"/>
    <w:rsid w:val="00570C40"/>
    <w:rsid w:val="00572F9F"/>
    <w:rsid w:val="005804E1"/>
    <w:rsid w:val="005816EA"/>
    <w:rsid w:val="00582969"/>
    <w:rsid w:val="00583C2E"/>
    <w:rsid w:val="00584FE8"/>
    <w:rsid w:val="00586FAD"/>
    <w:rsid w:val="0059028E"/>
    <w:rsid w:val="005915BA"/>
    <w:rsid w:val="00591B36"/>
    <w:rsid w:val="005A28FC"/>
    <w:rsid w:val="005A543E"/>
    <w:rsid w:val="005B47CE"/>
    <w:rsid w:val="005C13E4"/>
    <w:rsid w:val="005C20F0"/>
    <w:rsid w:val="005C3AEB"/>
    <w:rsid w:val="005C3E07"/>
    <w:rsid w:val="005C7567"/>
    <w:rsid w:val="005D206B"/>
    <w:rsid w:val="005D5CBD"/>
    <w:rsid w:val="005F2349"/>
    <w:rsid w:val="006000AE"/>
    <w:rsid w:val="006025A8"/>
    <w:rsid w:val="006044B4"/>
    <w:rsid w:val="00607E17"/>
    <w:rsid w:val="006118F6"/>
    <w:rsid w:val="00611EF8"/>
    <w:rsid w:val="00624E28"/>
    <w:rsid w:val="00640A06"/>
    <w:rsid w:val="00641D51"/>
    <w:rsid w:val="00642A2F"/>
    <w:rsid w:val="006431EA"/>
    <w:rsid w:val="006439F4"/>
    <w:rsid w:val="00652822"/>
    <w:rsid w:val="0065477D"/>
    <w:rsid w:val="0065606F"/>
    <w:rsid w:val="006561BC"/>
    <w:rsid w:val="00656AC4"/>
    <w:rsid w:val="00663A19"/>
    <w:rsid w:val="00664BA0"/>
    <w:rsid w:val="00676914"/>
    <w:rsid w:val="006779F5"/>
    <w:rsid w:val="006808C7"/>
    <w:rsid w:val="00683180"/>
    <w:rsid w:val="00687A0C"/>
    <w:rsid w:val="00687B3A"/>
    <w:rsid w:val="00692DD7"/>
    <w:rsid w:val="006A59E9"/>
    <w:rsid w:val="006B0CA3"/>
    <w:rsid w:val="006D0738"/>
    <w:rsid w:val="006D108C"/>
    <w:rsid w:val="006D15B6"/>
    <w:rsid w:val="006D6805"/>
    <w:rsid w:val="006E4226"/>
    <w:rsid w:val="006E5C19"/>
    <w:rsid w:val="006E660F"/>
    <w:rsid w:val="006E773F"/>
    <w:rsid w:val="00701640"/>
    <w:rsid w:val="00705814"/>
    <w:rsid w:val="00705FB5"/>
    <w:rsid w:val="007066B1"/>
    <w:rsid w:val="00713D44"/>
    <w:rsid w:val="007244D8"/>
    <w:rsid w:val="007327FE"/>
    <w:rsid w:val="00732B88"/>
    <w:rsid w:val="00741155"/>
    <w:rsid w:val="007512C7"/>
    <w:rsid w:val="00752936"/>
    <w:rsid w:val="0076065F"/>
    <w:rsid w:val="0076201E"/>
    <w:rsid w:val="00764497"/>
    <w:rsid w:val="00766B15"/>
    <w:rsid w:val="007751FE"/>
    <w:rsid w:val="00777B09"/>
    <w:rsid w:val="00781ADF"/>
    <w:rsid w:val="00783D3E"/>
    <w:rsid w:val="00785842"/>
    <w:rsid w:val="007865CB"/>
    <w:rsid w:val="00793E1B"/>
    <w:rsid w:val="00793F01"/>
    <w:rsid w:val="007A473A"/>
    <w:rsid w:val="007A5EE5"/>
    <w:rsid w:val="007A7E7B"/>
    <w:rsid w:val="007B1B01"/>
    <w:rsid w:val="007B2F12"/>
    <w:rsid w:val="007C277B"/>
    <w:rsid w:val="007D31D9"/>
    <w:rsid w:val="007D5CC1"/>
    <w:rsid w:val="007E10C6"/>
    <w:rsid w:val="007E6944"/>
    <w:rsid w:val="007E6BA8"/>
    <w:rsid w:val="007F098D"/>
    <w:rsid w:val="007F4B97"/>
    <w:rsid w:val="007F62F3"/>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8272E"/>
    <w:rsid w:val="0089368C"/>
    <w:rsid w:val="008A3871"/>
    <w:rsid w:val="008A7135"/>
    <w:rsid w:val="008B3964"/>
    <w:rsid w:val="008B6331"/>
    <w:rsid w:val="008C2F52"/>
    <w:rsid w:val="008E5E59"/>
    <w:rsid w:val="008E6A0F"/>
    <w:rsid w:val="008F44E5"/>
    <w:rsid w:val="008F73D9"/>
    <w:rsid w:val="008F792C"/>
    <w:rsid w:val="009014E2"/>
    <w:rsid w:val="00906EBD"/>
    <w:rsid w:val="00920199"/>
    <w:rsid w:val="00921868"/>
    <w:rsid w:val="0094149E"/>
    <w:rsid w:val="00941875"/>
    <w:rsid w:val="00951F6B"/>
    <w:rsid w:val="009528CA"/>
    <w:rsid w:val="00954E45"/>
    <w:rsid w:val="00965998"/>
    <w:rsid w:val="009903E9"/>
    <w:rsid w:val="009C0160"/>
    <w:rsid w:val="009E35D2"/>
    <w:rsid w:val="009E70DD"/>
    <w:rsid w:val="009F1620"/>
    <w:rsid w:val="009F2182"/>
    <w:rsid w:val="009F4070"/>
    <w:rsid w:val="00A177CE"/>
    <w:rsid w:val="00A23594"/>
    <w:rsid w:val="00A237C6"/>
    <w:rsid w:val="00A275E4"/>
    <w:rsid w:val="00A32A5F"/>
    <w:rsid w:val="00A37B44"/>
    <w:rsid w:val="00A44F9E"/>
    <w:rsid w:val="00A53B94"/>
    <w:rsid w:val="00A567CD"/>
    <w:rsid w:val="00A63D90"/>
    <w:rsid w:val="00A6577D"/>
    <w:rsid w:val="00A71B61"/>
    <w:rsid w:val="00A75675"/>
    <w:rsid w:val="00A76E53"/>
    <w:rsid w:val="00A83EBD"/>
    <w:rsid w:val="00A9607B"/>
    <w:rsid w:val="00A96C48"/>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14BE7"/>
    <w:rsid w:val="00B14EBB"/>
    <w:rsid w:val="00B43F9B"/>
    <w:rsid w:val="00B44FF6"/>
    <w:rsid w:val="00B5209B"/>
    <w:rsid w:val="00B542D4"/>
    <w:rsid w:val="00B54421"/>
    <w:rsid w:val="00B642B8"/>
    <w:rsid w:val="00B67A77"/>
    <w:rsid w:val="00B75BF0"/>
    <w:rsid w:val="00B76CF1"/>
    <w:rsid w:val="00B77F89"/>
    <w:rsid w:val="00B817E2"/>
    <w:rsid w:val="00B92888"/>
    <w:rsid w:val="00BA2BB3"/>
    <w:rsid w:val="00BA3A62"/>
    <w:rsid w:val="00BA6F71"/>
    <w:rsid w:val="00BB6C9A"/>
    <w:rsid w:val="00BB70FB"/>
    <w:rsid w:val="00BE023D"/>
    <w:rsid w:val="00BF22FC"/>
    <w:rsid w:val="00BF4455"/>
    <w:rsid w:val="00BF4C3B"/>
    <w:rsid w:val="00C00DA5"/>
    <w:rsid w:val="00C1245E"/>
    <w:rsid w:val="00C228C5"/>
    <w:rsid w:val="00C2360E"/>
    <w:rsid w:val="00C24EA8"/>
    <w:rsid w:val="00C26026"/>
    <w:rsid w:val="00C27242"/>
    <w:rsid w:val="00C31645"/>
    <w:rsid w:val="00C33468"/>
    <w:rsid w:val="00C3475E"/>
    <w:rsid w:val="00C40C06"/>
    <w:rsid w:val="00C43C07"/>
    <w:rsid w:val="00C51543"/>
    <w:rsid w:val="00C55E91"/>
    <w:rsid w:val="00C70CA1"/>
    <w:rsid w:val="00C73B21"/>
    <w:rsid w:val="00C76413"/>
    <w:rsid w:val="00C84A43"/>
    <w:rsid w:val="00C9079D"/>
    <w:rsid w:val="00C90A7A"/>
    <w:rsid w:val="00C93F61"/>
    <w:rsid w:val="00C94464"/>
    <w:rsid w:val="00C953C9"/>
    <w:rsid w:val="00C95E2D"/>
    <w:rsid w:val="00CA401A"/>
    <w:rsid w:val="00CA421A"/>
    <w:rsid w:val="00CB27ED"/>
    <w:rsid w:val="00CB61D6"/>
    <w:rsid w:val="00CB6FB8"/>
    <w:rsid w:val="00CC2190"/>
    <w:rsid w:val="00CC2E7E"/>
    <w:rsid w:val="00CC35D7"/>
    <w:rsid w:val="00CE6C4B"/>
    <w:rsid w:val="00CF12C6"/>
    <w:rsid w:val="00CF2B2F"/>
    <w:rsid w:val="00CF6292"/>
    <w:rsid w:val="00CF6B12"/>
    <w:rsid w:val="00D02EB8"/>
    <w:rsid w:val="00D071C0"/>
    <w:rsid w:val="00D152E4"/>
    <w:rsid w:val="00D173F7"/>
    <w:rsid w:val="00D1753D"/>
    <w:rsid w:val="00D23EFA"/>
    <w:rsid w:val="00D34B66"/>
    <w:rsid w:val="00D44188"/>
    <w:rsid w:val="00D443FF"/>
    <w:rsid w:val="00D52EB0"/>
    <w:rsid w:val="00D534E9"/>
    <w:rsid w:val="00D55CC3"/>
    <w:rsid w:val="00D63339"/>
    <w:rsid w:val="00D747C2"/>
    <w:rsid w:val="00D761E8"/>
    <w:rsid w:val="00D76B1F"/>
    <w:rsid w:val="00D779C8"/>
    <w:rsid w:val="00D83177"/>
    <w:rsid w:val="00D8349B"/>
    <w:rsid w:val="00D84A81"/>
    <w:rsid w:val="00D8506D"/>
    <w:rsid w:val="00D86538"/>
    <w:rsid w:val="00D90307"/>
    <w:rsid w:val="00D93DE4"/>
    <w:rsid w:val="00D97830"/>
    <w:rsid w:val="00DA3FFC"/>
    <w:rsid w:val="00DA44F5"/>
    <w:rsid w:val="00DA489D"/>
    <w:rsid w:val="00DA48D3"/>
    <w:rsid w:val="00DA4FF6"/>
    <w:rsid w:val="00DB08E2"/>
    <w:rsid w:val="00DB0A35"/>
    <w:rsid w:val="00DB228F"/>
    <w:rsid w:val="00DB5EC5"/>
    <w:rsid w:val="00DB6DC2"/>
    <w:rsid w:val="00DC218E"/>
    <w:rsid w:val="00DC2E3F"/>
    <w:rsid w:val="00DC375A"/>
    <w:rsid w:val="00DC6660"/>
    <w:rsid w:val="00DD03B9"/>
    <w:rsid w:val="00DD28E2"/>
    <w:rsid w:val="00DD6EB4"/>
    <w:rsid w:val="00DE38F3"/>
    <w:rsid w:val="00DE58AC"/>
    <w:rsid w:val="00DF1076"/>
    <w:rsid w:val="00DF26AA"/>
    <w:rsid w:val="00DF35F2"/>
    <w:rsid w:val="00DF4D20"/>
    <w:rsid w:val="00DF7ED6"/>
    <w:rsid w:val="00E00E72"/>
    <w:rsid w:val="00E02CDE"/>
    <w:rsid w:val="00E11452"/>
    <w:rsid w:val="00E25004"/>
    <w:rsid w:val="00E30CC9"/>
    <w:rsid w:val="00E40027"/>
    <w:rsid w:val="00E42AED"/>
    <w:rsid w:val="00E4451A"/>
    <w:rsid w:val="00E52FC0"/>
    <w:rsid w:val="00E5545C"/>
    <w:rsid w:val="00E72419"/>
    <w:rsid w:val="00E72975"/>
    <w:rsid w:val="00E7465A"/>
    <w:rsid w:val="00E76371"/>
    <w:rsid w:val="00E81007"/>
    <w:rsid w:val="00E81DC8"/>
    <w:rsid w:val="00E867CA"/>
    <w:rsid w:val="00E87776"/>
    <w:rsid w:val="00E9119D"/>
    <w:rsid w:val="00E92238"/>
    <w:rsid w:val="00EA206F"/>
    <w:rsid w:val="00EA3690"/>
    <w:rsid w:val="00EB031A"/>
    <w:rsid w:val="00EB0E73"/>
    <w:rsid w:val="00EC0267"/>
    <w:rsid w:val="00EC329C"/>
    <w:rsid w:val="00ED28E4"/>
    <w:rsid w:val="00ED789C"/>
    <w:rsid w:val="00EE165B"/>
    <w:rsid w:val="00EE4D57"/>
    <w:rsid w:val="00EE7F39"/>
    <w:rsid w:val="00EF7919"/>
    <w:rsid w:val="00F00B76"/>
    <w:rsid w:val="00F06F17"/>
    <w:rsid w:val="00F11E3B"/>
    <w:rsid w:val="00F134CA"/>
    <w:rsid w:val="00F226CA"/>
    <w:rsid w:val="00F239D1"/>
    <w:rsid w:val="00F25A00"/>
    <w:rsid w:val="00F26813"/>
    <w:rsid w:val="00F322E1"/>
    <w:rsid w:val="00F33A6F"/>
    <w:rsid w:val="00F342F7"/>
    <w:rsid w:val="00F40FEC"/>
    <w:rsid w:val="00F412AA"/>
    <w:rsid w:val="00F42549"/>
    <w:rsid w:val="00F56BC2"/>
    <w:rsid w:val="00F625A5"/>
    <w:rsid w:val="00F63ADF"/>
    <w:rsid w:val="00F63BBC"/>
    <w:rsid w:val="00F773F2"/>
    <w:rsid w:val="00F8007A"/>
    <w:rsid w:val="00F803A3"/>
    <w:rsid w:val="00F96A96"/>
    <w:rsid w:val="00FA5C55"/>
    <w:rsid w:val="00FA65A3"/>
    <w:rsid w:val="00FB05DD"/>
    <w:rsid w:val="00FB15A7"/>
    <w:rsid w:val="00FB3DFD"/>
    <w:rsid w:val="00FC306B"/>
    <w:rsid w:val="00FD5F0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link w:val="30"/>
    <w:uiPriority w:val="9"/>
    <w:qFormat/>
    <w:rsid w:val="008A387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99"/>
    <w:locked/>
    <w:rsid w:val="000913E7"/>
    <w:rPr>
      <w:sz w:val="22"/>
      <w:szCs w:val="22"/>
      <w:lang w:eastAsia="en-US"/>
    </w:rPr>
  </w:style>
  <w:style w:type="character" w:customStyle="1" w:styleId="30">
    <w:name w:val="Заголовок 3 Знак"/>
    <w:basedOn w:val="a0"/>
    <w:link w:val="3"/>
    <w:uiPriority w:val="9"/>
    <w:rsid w:val="008A3871"/>
    <w:rPr>
      <w:rFonts w:ascii="Times New Roman" w:eastAsia="Times New Roman" w:hAnsi="Times New Roman"/>
      <w:b/>
      <w:bCs/>
      <w:sz w:val="27"/>
      <w:szCs w:val="27"/>
    </w:rPr>
  </w:style>
  <w:style w:type="character" w:customStyle="1" w:styleId="ico-copy">
    <w:name w:val="ico-copy"/>
    <w:basedOn w:val="a0"/>
    <w:rsid w:val="008A3871"/>
  </w:style>
  <w:style w:type="character" w:customStyle="1" w:styleId="nowrap">
    <w:name w:val="nowrap"/>
    <w:basedOn w:val="a0"/>
    <w:rsid w:val="008A3871"/>
  </w:style>
  <w:style w:type="character" w:customStyle="1" w:styleId="quantity">
    <w:name w:val="quantity"/>
    <w:basedOn w:val="a0"/>
    <w:rsid w:val="008A3871"/>
  </w:style>
  <w:style w:type="paragraph" w:customStyle="1" w:styleId="booklist-authors">
    <w:name w:val="book_list-authors"/>
    <w:basedOn w:val="a"/>
    <w:rsid w:val="008A3871"/>
    <w:pPr>
      <w:widowControl/>
      <w:autoSpaceDE/>
      <w:autoSpaceDN/>
      <w:adjustRightInd/>
      <w:spacing w:before="100" w:beforeAutospacing="1" w:after="100" w:afterAutospacing="1"/>
    </w:pPr>
    <w:rPr>
      <w:sz w:val="24"/>
      <w:szCs w:val="24"/>
    </w:rPr>
  </w:style>
  <w:style w:type="paragraph" w:customStyle="1" w:styleId="booklist-school">
    <w:name w:val="book_list-school"/>
    <w:basedOn w:val="a"/>
    <w:rsid w:val="008A3871"/>
    <w:pPr>
      <w:widowControl/>
      <w:autoSpaceDE/>
      <w:autoSpaceDN/>
      <w:adjustRightInd/>
      <w:spacing w:before="100" w:beforeAutospacing="1" w:after="100" w:afterAutospacing="1"/>
    </w:pPr>
    <w:rPr>
      <w:sz w:val="24"/>
      <w:szCs w:val="24"/>
    </w:rPr>
  </w:style>
  <w:style w:type="character" w:customStyle="1" w:styleId="book-griff">
    <w:name w:val="book-griff"/>
    <w:basedOn w:val="a0"/>
    <w:rsid w:val="008A3871"/>
  </w:style>
  <w:style w:type="paragraph" w:customStyle="1" w:styleId="book-additionalinfo-item">
    <w:name w:val="book-additional_info-item"/>
    <w:basedOn w:val="a"/>
    <w:rsid w:val="008A3871"/>
    <w:pPr>
      <w:widowControl/>
      <w:autoSpaceDE/>
      <w:autoSpaceDN/>
      <w:adjustRightInd/>
      <w:spacing w:before="100" w:beforeAutospacing="1" w:after="100" w:afterAutospacing="1"/>
    </w:pPr>
    <w:rPr>
      <w:sz w:val="24"/>
      <w:szCs w:val="24"/>
    </w:rPr>
  </w:style>
  <w:style w:type="paragraph" w:customStyle="1" w:styleId="book-authors">
    <w:name w:val="book-authors"/>
    <w:basedOn w:val="a"/>
    <w:rsid w:val="008A3871"/>
    <w:pPr>
      <w:widowControl/>
      <w:autoSpaceDE/>
      <w:autoSpaceDN/>
      <w:adjustRightInd/>
      <w:spacing w:before="100" w:beforeAutospacing="1" w:after="100" w:afterAutospacing="1"/>
    </w:pPr>
    <w:rPr>
      <w:sz w:val="24"/>
      <w:szCs w:val="24"/>
    </w:rPr>
  </w:style>
  <w:style w:type="paragraph" w:customStyle="1" w:styleId="book-pages">
    <w:name w:val="book-pages"/>
    <w:basedOn w:val="a"/>
    <w:rsid w:val="008A3871"/>
    <w:pPr>
      <w:widowControl/>
      <w:autoSpaceDE/>
      <w:autoSpaceDN/>
      <w:adjustRightInd/>
      <w:spacing w:before="100" w:beforeAutospacing="1" w:after="100" w:afterAutospacing="1"/>
    </w:pPr>
    <w:rPr>
      <w:sz w:val="24"/>
      <w:szCs w:val="24"/>
    </w:rPr>
  </w:style>
  <w:style w:type="character" w:styleId="af5">
    <w:name w:val="Unresolved Mention"/>
    <w:basedOn w:val="a0"/>
    <w:uiPriority w:val="99"/>
    <w:semiHidden/>
    <w:unhideWhenUsed/>
    <w:rsid w:val="009F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25929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6671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226638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176636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3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503A4759-1FC2-444C-B94D-D2327300B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42.&#821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2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63F087B8-79DB-40D5-916E973076F18EB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D626-2953-4FBE-9A48-33A8029A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7220</Words>
  <Characters>41156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48280</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7405675</vt:i4>
      </vt:variant>
      <vt:variant>
        <vt:i4>6</vt:i4>
      </vt:variant>
      <vt:variant>
        <vt:i4>0</vt:i4>
      </vt:variant>
      <vt:variant>
        <vt:i4>5</vt:i4>
      </vt:variant>
      <vt:variant>
        <vt:lpwstr>http://www.iprbookshop.ru/6272</vt:lpwstr>
      </vt:variant>
      <vt:variant>
        <vt:lpwstr/>
      </vt:variant>
      <vt:variant>
        <vt:i4>5505111</vt:i4>
      </vt:variant>
      <vt:variant>
        <vt:i4>3</vt:i4>
      </vt:variant>
      <vt:variant>
        <vt:i4>0</vt:i4>
      </vt:variant>
      <vt:variant>
        <vt:i4>5</vt:i4>
      </vt:variant>
      <vt:variant>
        <vt:lpwstr>http://www.biblio-online.ru/book/63F087B8-79DB-40D5-916E973076F18EB0</vt:lpwstr>
      </vt:variant>
      <vt:variant>
        <vt:lpwstr/>
      </vt:variant>
      <vt:variant>
        <vt:i4>5963780</vt:i4>
      </vt:variant>
      <vt:variant>
        <vt:i4>0</vt:i4>
      </vt:variant>
      <vt:variant>
        <vt:i4>0</vt:i4>
      </vt:variant>
      <vt:variant>
        <vt:i4>5</vt:i4>
      </vt:variant>
      <vt:variant>
        <vt:lpwstr>http://www.biblioonline.ru/book/503A4759-1FC2-444C-B94D-D2327300B092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2018-09-21T07:58:00Z</cp:lastPrinted>
  <dcterms:created xsi:type="dcterms:W3CDTF">2021-08-26T17:44:00Z</dcterms:created>
  <dcterms:modified xsi:type="dcterms:W3CDTF">2022-11-13T09:07:00Z</dcterms:modified>
</cp:coreProperties>
</file>